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76710" w14:textId="77777777" w:rsidR="00372548" w:rsidRPr="005E128A" w:rsidRDefault="0016666C" w:rsidP="002D1E12">
      <w:pPr>
        <w:pStyle w:val="ListParagraph"/>
        <w:spacing w:before="120" w:after="0"/>
        <w:ind w:left="0"/>
        <w:contextualSpacing w:val="0"/>
        <w:rPr>
          <w:rFonts w:ascii="Arial" w:hAnsi="Arial" w:cs="Arial"/>
          <w:sz w:val="24"/>
          <w:szCs w:val="24"/>
        </w:rPr>
      </w:pPr>
      <w:r>
        <w:rPr>
          <w:rFonts w:ascii="Arial" w:hAnsi="Arial" w:cs="Arial"/>
          <w:sz w:val="24"/>
          <w:szCs w:val="24"/>
        </w:rPr>
        <w:t>OPENING SLIDE #1</w:t>
      </w:r>
    </w:p>
    <w:p w14:paraId="10F99CB8" w14:textId="77777777" w:rsidR="00BA22D9" w:rsidRDefault="00F93C0C" w:rsidP="002D1E12">
      <w:pPr>
        <w:pStyle w:val="ListParagraph"/>
        <w:spacing w:before="120" w:after="0"/>
        <w:contextualSpacing w:val="0"/>
        <w:rPr>
          <w:rFonts w:ascii="Arial" w:hAnsi="Arial" w:cs="Arial"/>
          <w:sz w:val="24"/>
          <w:szCs w:val="24"/>
        </w:rPr>
      </w:pPr>
      <w:r>
        <w:rPr>
          <w:rFonts w:ascii="Arial" w:hAnsi="Arial" w:cs="Arial"/>
          <w:sz w:val="24"/>
          <w:szCs w:val="24"/>
        </w:rPr>
        <w:t xml:space="preserve">Imagine drilling for oil in a minefield! At least 200 million pounds of explosive devices have been dumped in our oceans over the years and they’re posing a threat to oil &amp; gas </w:t>
      </w:r>
      <w:r w:rsidR="00F06CC5">
        <w:rPr>
          <w:rFonts w:ascii="Arial" w:hAnsi="Arial" w:cs="Arial"/>
          <w:sz w:val="24"/>
          <w:szCs w:val="24"/>
        </w:rPr>
        <w:t>exploration. Hello</w:t>
      </w:r>
      <w:r w:rsidR="00BA22D9">
        <w:rPr>
          <w:rFonts w:ascii="Arial" w:hAnsi="Arial" w:cs="Arial"/>
          <w:sz w:val="24"/>
          <w:szCs w:val="24"/>
        </w:rPr>
        <w:t xml:space="preserve"> everyone, my name is Paul Seely and today I’d like to discuss with all of you the topic of</w:t>
      </w:r>
      <w:r w:rsidR="00C67C17">
        <w:rPr>
          <w:rFonts w:ascii="Arial" w:hAnsi="Arial" w:cs="Arial"/>
          <w:sz w:val="24"/>
          <w:szCs w:val="24"/>
        </w:rPr>
        <w:t xml:space="preserve"> discarded Chemical Warfare Agents and</w:t>
      </w:r>
      <w:r w:rsidR="00BA22D9">
        <w:rPr>
          <w:rFonts w:ascii="Arial" w:hAnsi="Arial" w:cs="Arial"/>
          <w:sz w:val="24"/>
          <w:szCs w:val="24"/>
        </w:rPr>
        <w:t xml:space="preserve"> Underwater Unexploded Ordnance, commonly referred to as UXO. </w:t>
      </w:r>
      <w:r w:rsidR="00C67C17">
        <w:rPr>
          <w:rFonts w:ascii="Arial" w:hAnsi="Arial" w:cs="Arial"/>
          <w:sz w:val="24"/>
          <w:szCs w:val="24"/>
        </w:rPr>
        <w:t xml:space="preserve">As the world population continues to grow and we venture into previously remote areas to expand our search for resources, we are encountering hazardous remnants of wars past. Now most of us may not recognize these hazards or know how to mitigate the threats they pose. The objective of today’s discussion is to bring awareness to the capabilities being offered by SAIC, primarily to the offshore oil &amp; gas industry. We’ll discuss briefly how this problem has come about and what SAIC can provide to </w:t>
      </w:r>
      <w:r w:rsidR="00107CEB">
        <w:rPr>
          <w:rFonts w:ascii="Arial" w:hAnsi="Arial" w:cs="Arial"/>
          <w:sz w:val="24"/>
          <w:szCs w:val="24"/>
        </w:rPr>
        <w:t xml:space="preserve">solve </w:t>
      </w:r>
      <w:r w:rsidR="00D04DBA">
        <w:rPr>
          <w:rFonts w:ascii="Arial" w:hAnsi="Arial" w:cs="Arial"/>
          <w:sz w:val="24"/>
          <w:szCs w:val="24"/>
        </w:rPr>
        <w:t>the problem.</w:t>
      </w:r>
    </w:p>
    <w:p w14:paraId="52FDF265" w14:textId="77777777" w:rsidR="00372548" w:rsidRPr="005E128A" w:rsidRDefault="0016666C" w:rsidP="002D1E12">
      <w:pPr>
        <w:pStyle w:val="ListParagraph"/>
        <w:spacing w:before="120" w:after="0"/>
        <w:ind w:left="0"/>
        <w:contextualSpacing w:val="0"/>
        <w:rPr>
          <w:rFonts w:ascii="Arial" w:hAnsi="Arial" w:cs="Arial"/>
          <w:sz w:val="24"/>
          <w:szCs w:val="24"/>
        </w:rPr>
      </w:pPr>
      <w:r>
        <w:rPr>
          <w:rFonts w:ascii="Arial" w:hAnsi="Arial" w:cs="Arial"/>
          <w:sz w:val="24"/>
          <w:szCs w:val="24"/>
        </w:rPr>
        <w:t>SLIDE #2</w:t>
      </w:r>
    </w:p>
    <w:p w14:paraId="7348E554" w14:textId="77777777" w:rsidR="00372548" w:rsidRPr="005E128A" w:rsidRDefault="004E703E" w:rsidP="002D1E12">
      <w:pPr>
        <w:pStyle w:val="ListParagraph"/>
        <w:spacing w:before="120" w:after="0"/>
        <w:contextualSpacing w:val="0"/>
        <w:rPr>
          <w:rFonts w:ascii="Arial" w:hAnsi="Arial" w:cs="Arial"/>
          <w:sz w:val="24"/>
          <w:szCs w:val="24"/>
        </w:rPr>
      </w:pPr>
      <w:r>
        <w:rPr>
          <w:rFonts w:ascii="Arial" w:hAnsi="Arial" w:cs="Arial"/>
          <w:sz w:val="24"/>
          <w:szCs w:val="24"/>
        </w:rPr>
        <w:t>Here’s just a brief synopsis of what we’ll be discussing.</w:t>
      </w:r>
    </w:p>
    <w:p w14:paraId="4E92C326" w14:textId="77777777" w:rsidR="00194279" w:rsidRPr="005E128A" w:rsidRDefault="0016666C" w:rsidP="002D1E12">
      <w:pPr>
        <w:pStyle w:val="ListParagraph"/>
        <w:spacing w:before="120" w:after="0"/>
        <w:ind w:left="0"/>
        <w:contextualSpacing w:val="0"/>
        <w:rPr>
          <w:rFonts w:ascii="Arial" w:hAnsi="Arial" w:cs="Arial"/>
          <w:sz w:val="24"/>
          <w:szCs w:val="24"/>
        </w:rPr>
      </w:pPr>
      <w:r>
        <w:rPr>
          <w:rFonts w:ascii="Arial" w:hAnsi="Arial" w:cs="Arial"/>
          <w:sz w:val="24"/>
          <w:szCs w:val="24"/>
        </w:rPr>
        <w:t>SLIDE #3</w:t>
      </w:r>
    </w:p>
    <w:p w14:paraId="6F55578D" w14:textId="77777777" w:rsidR="00372548" w:rsidRPr="005E128A" w:rsidRDefault="00107CEB" w:rsidP="002D1E12">
      <w:pPr>
        <w:pStyle w:val="ListParagraph"/>
        <w:spacing w:before="120" w:after="0"/>
        <w:contextualSpacing w:val="0"/>
        <w:rPr>
          <w:rFonts w:ascii="Arial" w:hAnsi="Arial" w:cs="Arial"/>
          <w:sz w:val="24"/>
          <w:szCs w:val="24"/>
        </w:rPr>
      </w:pPr>
      <w:r>
        <w:rPr>
          <w:rFonts w:ascii="Arial" w:hAnsi="Arial" w:cs="Arial"/>
          <w:sz w:val="24"/>
          <w:szCs w:val="24"/>
        </w:rPr>
        <w:t>Alright, many of you are probably thinking, w</w:t>
      </w:r>
      <w:r w:rsidR="0043252F">
        <w:rPr>
          <w:rFonts w:ascii="Arial" w:hAnsi="Arial" w:cs="Arial"/>
          <w:sz w:val="24"/>
          <w:szCs w:val="24"/>
        </w:rPr>
        <w:t>hy are UXO a problem for the oil &amp; gas industry? Here are some of the driving forces that make UXO a concern</w:t>
      </w:r>
      <w:r>
        <w:rPr>
          <w:rFonts w:ascii="Arial" w:hAnsi="Arial" w:cs="Arial"/>
          <w:sz w:val="24"/>
          <w:szCs w:val="24"/>
        </w:rPr>
        <w:t xml:space="preserve"> them</w:t>
      </w:r>
      <w:r w:rsidR="0043252F">
        <w:rPr>
          <w:rFonts w:ascii="Arial" w:hAnsi="Arial" w:cs="Arial"/>
          <w:sz w:val="24"/>
          <w:szCs w:val="24"/>
        </w:rPr>
        <w:t xml:space="preserve">. The oil &amp; gas industry is being forced to search for </w:t>
      </w:r>
      <w:r>
        <w:rPr>
          <w:rFonts w:ascii="Arial" w:hAnsi="Arial" w:cs="Arial"/>
          <w:sz w:val="24"/>
          <w:szCs w:val="24"/>
        </w:rPr>
        <w:t xml:space="preserve">viable </w:t>
      </w:r>
      <w:r w:rsidR="0043252F">
        <w:rPr>
          <w:rFonts w:ascii="Arial" w:hAnsi="Arial" w:cs="Arial"/>
          <w:sz w:val="24"/>
          <w:szCs w:val="24"/>
        </w:rPr>
        <w:t>wells in deeper waters</w:t>
      </w:r>
      <w:r>
        <w:rPr>
          <w:rFonts w:ascii="Arial" w:hAnsi="Arial" w:cs="Arial"/>
          <w:sz w:val="24"/>
          <w:szCs w:val="24"/>
        </w:rPr>
        <w:t xml:space="preserve"> because wells in shallower waters are being used up</w:t>
      </w:r>
      <w:r w:rsidR="0043252F">
        <w:rPr>
          <w:rFonts w:ascii="Arial" w:hAnsi="Arial" w:cs="Arial"/>
          <w:sz w:val="24"/>
          <w:szCs w:val="24"/>
        </w:rPr>
        <w:t xml:space="preserve">. As a result, they are entering what was once UXO and chemical dumping sites. Consequently, as we saw with the Deepwater Horizon incident, precautions must be taken to ensure well heads and pipelines are not subject to inadvertent exposure to high explosive detonations. Chemical barrels and munitions also pose a hazard should their contents become adhered to remotely operated vehicles, </w:t>
      </w:r>
      <w:r w:rsidR="00173B3A">
        <w:rPr>
          <w:rFonts w:ascii="Arial" w:hAnsi="Arial" w:cs="Arial"/>
          <w:sz w:val="24"/>
          <w:szCs w:val="24"/>
        </w:rPr>
        <w:t>umbilical</w:t>
      </w:r>
      <w:r w:rsidR="0043252F">
        <w:rPr>
          <w:rFonts w:ascii="Arial" w:hAnsi="Arial" w:cs="Arial"/>
          <w:sz w:val="24"/>
          <w:szCs w:val="24"/>
        </w:rPr>
        <w:t xml:space="preserve"> or other equipment that personnel may come into contact with.</w:t>
      </w:r>
    </w:p>
    <w:p w14:paraId="380CB8C1" w14:textId="77777777" w:rsidR="00372548" w:rsidRPr="005E128A" w:rsidRDefault="0016666C" w:rsidP="002D1E12">
      <w:pPr>
        <w:pStyle w:val="ListParagraph"/>
        <w:spacing w:before="120" w:after="0"/>
        <w:ind w:left="0"/>
        <w:contextualSpacing w:val="0"/>
        <w:rPr>
          <w:rFonts w:ascii="Arial" w:hAnsi="Arial" w:cs="Arial"/>
          <w:sz w:val="24"/>
          <w:szCs w:val="24"/>
        </w:rPr>
      </w:pPr>
      <w:r>
        <w:rPr>
          <w:rFonts w:ascii="Arial" w:hAnsi="Arial" w:cs="Arial"/>
          <w:sz w:val="24"/>
          <w:szCs w:val="24"/>
        </w:rPr>
        <w:t>SLIDE #4</w:t>
      </w:r>
    </w:p>
    <w:p w14:paraId="5B1899C1" w14:textId="77777777" w:rsidR="00372548" w:rsidRPr="005E128A" w:rsidRDefault="0043252F" w:rsidP="002D1E12">
      <w:pPr>
        <w:pStyle w:val="ListParagraph"/>
        <w:spacing w:before="120" w:after="0"/>
        <w:contextualSpacing w:val="0"/>
        <w:rPr>
          <w:rFonts w:ascii="Arial" w:hAnsi="Arial" w:cs="Arial"/>
          <w:sz w:val="24"/>
          <w:szCs w:val="24"/>
        </w:rPr>
      </w:pPr>
      <w:r>
        <w:rPr>
          <w:rFonts w:ascii="Arial" w:hAnsi="Arial" w:cs="Arial"/>
          <w:sz w:val="24"/>
          <w:szCs w:val="24"/>
        </w:rPr>
        <w:t xml:space="preserve">As you can see in this slide, the </w:t>
      </w:r>
      <w:r w:rsidR="006715B8">
        <w:rPr>
          <w:rFonts w:ascii="Arial" w:hAnsi="Arial" w:cs="Arial"/>
          <w:sz w:val="24"/>
          <w:szCs w:val="24"/>
        </w:rPr>
        <w:t xml:space="preserve">at sea </w:t>
      </w:r>
      <w:r>
        <w:rPr>
          <w:rFonts w:ascii="Arial" w:hAnsi="Arial" w:cs="Arial"/>
          <w:sz w:val="24"/>
          <w:szCs w:val="24"/>
        </w:rPr>
        <w:t>dumping of UXO and chemical warfare agents wa</w:t>
      </w:r>
      <w:r w:rsidR="001E0F21">
        <w:rPr>
          <w:rFonts w:ascii="Arial" w:hAnsi="Arial" w:cs="Arial"/>
          <w:sz w:val="24"/>
          <w:szCs w:val="24"/>
        </w:rPr>
        <w:t>s</w:t>
      </w:r>
      <w:r w:rsidR="006715B8">
        <w:rPr>
          <w:rFonts w:ascii="Arial" w:hAnsi="Arial" w:cs="Arial"/>
          <w:sz w:val="24"/>
          <w:szCs w:val="24"/>
        </w:rPr>
        <w:t xml:space="preserve"> globally</w:t>
      </w:r>
      <w:r w:rsidR="001E0F21">
        <w:rPr>
          <w:rFonts w:ascii="Arial" w:hAnsi="Arial" w:cs="Arial"/>
          <w:sz w:val="24"/>
          <w:szCs w:val="24"/>
        </w:rPr>
        <w:t xml:space="preserve"> prevalent up until the early 1970’s</w:t>
      </w:r>
      <w:r>
        <w:rPr>
          <w:rFonts w:ascii="Arial" w:hAnsi="Arial" w:cs="Arial"/>
          <w:sz w:val="24"/>
          <w:szCs w:val="24"/>
        </w:rPr>
        <w:t xml:space="preserve">. </w:t>
      </w:r>
      <w:r w:rsidR="00107CEB">
        <w:rPr>
          <w:rFonts w:ascii="Arial" w:hAnsi="Arial" w:cs="Arial"/>
          <w:sz w:val="24"/>
          <w:szCs w:val="24"/>
        </w:rPr>
        <w:t>This comes as a surprise to many people</w:t>
      </w:r>
      <w:r w:rsidR="00173B3A">
        <w:rPr>
          <w:rFonts w:ascii="Arial" w:hAnsi="Arial" w:cs="Arial"/>
          <w:sz w:val="24"/>
          <w:szCs w:val="24"/>
        </w:rPr>
        <w:t>, but several incidents occur each year where fishermen inadvertently bring up these remnants of war in their nets. Not surprisingly</w:t>
      </w:r>
      <w:r w:rsidR="00424B28">
        <w:rPr>
          <w:rFonts w:ascii="Arial" w:hAnsi="Arial" w:cs="Arial"/>
          <w:sz w:val="24"/>
          <w:szCs w:val="24"/>
        </w:rPr>
        <w:t>, h</w:t>
      </w:r>
      <w:r w:rsidR="006715B8">
        <w:rPr>
          <w:rFonts w:ascii="Arial" w:hAnsi="Arial" w:cs="Arial"/>
          <w:sz w:val="24"/>
          <w:szCs w:val="24"/>
        </w:rPr>
        <w:t>istorical records were not well maintained, but several areas in the Gulf of Mexico and off the east and west coasts of the U.S. were</w:t>
      </w:r>
      <w:r w:rsidR="00173B3A">
        <w:rPr>
          <w:rFonts w:ascii="Arial" w:hAnsi="Arial" w:cs="Arial"/>
          <w:sz w:val="24"/>
          <w:szCs w:val="24"/>
        </w:rPr>
        <w:t xml:space="preserve"> documented and</w:t>
      </w:r>
      <w:r w:rsidR="006715B8">
        <w:rPr>
          <w:rFonts w:ascii="Arial" w:hAnsi="Arial" w:cs="Arial"/>
          <w:sz w:val="24"/>
          <w:szCs w:val="24"/>
        </w:rPr>
        <w:t xml:space="preserve"> designated dumping areas. </w:t>
      </w:r>
    </w:p>
    <w:p w14:paraId="59CF728E" w14:textId="77777777" w:rsidR="00B92D08" w:rsidRPr="005E128A" w:rsidRDefault="0016666C" w:rsidP="002D1E12">
      <w:pPr>
        <w:pStyle w:val="ListParagraph"/>
        <w:spacing w:before="120" w:after="0"/>
        <w:ind w:left="0"/>
        <w:contextualSpacing w:val="0"/>
        <w:rPr>
          <w:rFonts w:ascii="Arial" w:hAnsi="Arial" w:cs="Arial"/>
          <w:sz w:val="24"/>
          <w:szCs w:val="24"/>
        </w:rPr>
      </w:pPr>
      <w:r>
        <w:rPr>
          <w:rFonts w:ascii="Arial" w:hAnsi="Arial" w:cs="Arial"/>
          <w:sz w:val="24"/>
          <w:szCs w:val="24"/>
        </w:rPr>
        <w:t>SLIDE #5</w:t>
      </w:r>
    </w:p>
    <w:p w14:paraId="066A8B94" w14:textId="77777777" w:rsidR="006715B8" w:rsidRDefault="006715B8" w:rsidP="006715B8">
      <w:pPr>
        <w:pStyle w:val="ListParagraph"/>
        <w:spacing w:before="120" w:after="0"/>
        <w:contextualSpacing w:val="0"/>
        <w:rPr>
          <w:rFonts w:ascii="Arial" w:hAnsi="Arial" w:cs="Arial"/>
          <w:sz w:val="24"/>
          <w:szCs w:val="24"/>
        </w:rPr>
      </w:pPr>
      <w:r>
        <w:rPr>
          <w:rFonts w:ascii="Arial" w:hAnsi="Arial" w:cs="Arial"/>
          <w:sz w:val="24"/>
          <w:szCs w:val="24"/>
        </w:rPr>
        <w:lastRenderedPageBreak/>
        <w:t>There are a total of 79 d</w:t>
      </w:r>
      <w:r w:rsidR="00EF42E3">
        <w:rPr>
          <w:rFonts w:ascii="Arial" w:hAnsi="Arial" w:cs="Arial"/>
          <w:sz w:val="24"/>
          <w:szCs w:val="24"/>
        </w:rPr>
        <w:t>ocumented</w:t>
      </w:r>
      <w:r>
        <w:rPr>
          <w:rFonts w:ascii="Arial" w:hAnsi="Arial" w:cs="Arial"/>
          <w:sz w:val="24"/>
          <w:szCs w:val="24"/>
        </w:rPr>
        <w:t xml:space="preserve"> dump sites around the U.S. coastline. However, there was significant dumping outside these areas due to poor navigation equipment, emergency disposals and careless dumping practices. The website uxoinfo.com is building a database of these dump sites.</w:t>
      </w:r>
      <w:r w:rsidR="00173B3A">
        <w:rPr>
          <w:rFonts w:ascii="Arial" w:hAnsi="Arial" w:cs="Arial"/>
          <w:sz w:val="24"/>
          <w:szCs w:val="24"/>
        </w:rPr>
        <w:t xml:space="preserve"> This is a brief list of some sites on the east coast.</w:t>
      </w:r>
    </w:p>
    <w:p w14:paraId="40796603" w14:textId="77777777" w:rsidR="00372548" w:rsidRPr="005E128A" w:rsidRDefault="00173B3A" w:rsidP="002D1E12">
      <w:pPr>
        <w:pStyle w:val="ListParagraph"/>
        <w:spacing w:before="120" w:after="0"/>
        <w:ind w:left="0"/>
        <w:contextualSpacing w:val="0"/>
        <w:rPr>
          <w:rFonts w:ascii="Arial" w:hAnsi="Arial" w:cs="Arial"/>
          <w:sz w:val="24"/>
          <w:szCs w:val="24"/>
        </w:rPr>
      </w:pPr>
      <w:r>
        <w:rPr>
          <w:rFonts w:ascii="Arial" w:hAnsi="Arial" w:cs="Arial"/>
          <w:sz w:val="24"/>
          <w:szCs w:val="24"/>
        </w:rPr>
        <w:t>SLIDE #6</w:t>
      </w:r>
    </w:p>
    <w:p w14:paraId="0C4B523E" w14:textId="77777777" w:rsidR="00372548" w:rsidRPr="005E128A" w:rsidRDefault="00E526D7" w:rsidP="002D1E12">
      <w:pPr>
        <w:pStyle w:val="ListParagraph"/>
        <w:spacing w:before="120" w:after="0"/>
        <w:contextualSpacing w:val="0"/>
        <w:rPr>
          <w:rFonts w:ascii="Arial" w:hAnsi="Arial" w:cs="Arial"/>
          <w:sz w:val="24"/>
          <w:szCs w:val="24"/>
        </w:rPr>
      </w:pPr>
      <w:r>
        <w:rPr>
          <w:rFonts w:ascii="Arial" w:hAnsi="Arial" w:cs="Arial"/>
          <w:sz w:val="24"/>
          <w:szCs w:val="24"/>
        </w:rPr>
        <w:t>Before we get into the capabilities offered, let’s take just a minute to consider why they would be important to our customer</w:t>
      </w:r>
      <w:r w:rsidR="00D41CCC">
        <w:rPr>
          <w:rFonts w:ascii="Arial" w:hAnsi="Arial" w:cs="Arial"/>
          <w:sz w:val="24"/>
          <w:szCs w:val="24"/>
        </w:rPr>
        <w:t xml:space="preserve">. </w:t>
      </w:r>
      <w:r w:rsidR="00C27F0F">
        <w:rPr>
          <w:rFonts w:ascii="Arial" w:hAnsi="Arial" w:cs="Arial"/>
          <w:sz w:val="24"/>
          <w:szCs w:val="24"/>
        </w:rPr>
        <w:t>When oil &amp; gas companies conduct operations out to sea, they incur significant expenses</w:t>
      </w:r>
      <w:r w:rsidR="00372548" w:rsidRPr="005E128A">
        <w:rPr>
          <w:rFonts w:ascii="Arial" w:hAnsi="Arial" w:cs="Arial"/>
          <w:sz w:val="24"/>
          <w:szCs w:val="24"/>
        </w:rPr>
        <w:t>.</w:t>
      </w:r>
      <w:r w:rsidR="00C27F0F">
        <w:rPr>
          <w:rFonts w:ascii="Arial" w:hAnsi="Arial" w:cs="Arial"/>
          <w:sz w:val="24"/>
          <w:szCs w:val="24"/>
        </w:rPr>
        <w:t xml:space="preserve"> Each day at sea adds to that expense and if operations are delayed because of UXO or Chemical agents, the companies are losing millions of dollars a day. </w:t>
      </w:r>
      <w:r w:rsidR="00D41CCC">
        <w:rPr>
          <w:rFonts w:ascii="Arial" w:hAnsi="Arial" w:cs="Arial"/>
          <w:sz w:val="24"/>
          <w:szCs w:val="24"/>
        </w:rPr>
        <w:t xml:space="preserve">Even more unsettling is the risk of damage to equipment, well heads or pipelines from an accidental detonation. </w:t>
      </w:r>
      <w:r w:rsidR="00C27F0F">
        <w:rPr>
          <w:rFonts w:ascii="Arial" w:hAnsi="Arial" w:cs="Arial"/>
          <w:sz w:val="24"/>
          <w:szCs w:val="24"/>
        </w:rPr>
        <w:t>This is why having experts on scene who can immediately and conclusively identify, characterize and mitigate the UXO threat is very important</w:t>
      </w:r>
      <w:r w:rsidR="00424B28">
        <w:rPr>
          <w:rFonts w:ascii="Arial" w:hAnsi="Arial" w:cs="Arial"/>
          <w:sz w:val="24"/>
          <w:szCs w:val="24"/>
        </w:rPr>
        <w:t xml:space="preserve"> from both a safety and cost savings perspective</w:t>
      </w:r>
      <w:r w:rsidR="00C27F0F">
        <w:rPr>
          <w:rFonts w:ascii="Arial" w:hAnsi="Arial" w:cs="Arial"/>
          <w:sz w:val="24"/>
          <w:szCs w:val="24"/>
        </w:rPr>
        <w:t>.</w:t>
      </w:r>
    </w:p>
    <w:p w14:paraId="409EBD23" w14:textId="77777777" w:rsidR="00372548" w:rsidRPr="005E128A" w:rsidRDefault="00173B3A" w:rsidP="002D1E12">
      <w:pPr>
        <w:pStyle w:val="ListParagraph"/>
        <w:spacing w:before="120" w:after="0"/>
        <w:ind w:left="0"/>
        <w:contextualSpacing w:val="0"/>
        <w:rPr>
          <w:rFonts w:ascii="Arial" w:hAnsi="Arial" w:cs="Arial"/>
          <w:sz w:val="24"/>
          <w:szCs w:val="24"/>
        </w:rPr>
      </w:pPr>
      <w:r>
        <w:rPr>
          <w:rFonts w:ascii="Arial" w:hAnsi="Arial" w:cs="Arial"/>
          <w:sz w:val="24"/>
          <w:szCs w:val="24"/>
        </w:rPr>
        <w:t>SLIDE #7</w:t>
      </w:r>
    </w:p>
    <w:p w14:paraId="24CAAC6D" w14:textId="77777777" w:rsidR="002D1E12" w:rsidRDefault="00424B28" w:rsidP="002D1E12">
      <w:pPr>
        <w:pStyle w:val="ListParagraph"/>
        <w:spacing w:before="120" w:after="0"/>
        <w:contextualSpacing w:val="0"/>
        <w:rPr>
          <w:rFonts w:ascii="Arial" w:hAnsi="Arial" w:cs="Arial"/>
          <w:sz w:val="24"/>
          <w:szCs w:val="24"/>
        </w:rPr>
      </w:pPr>
      <w:r>
        <w:rPr>
          <w:rFonts w:ascii="Arial" w:hAnsi="Arial" w:cs="Arial"/>
          <w:sz w:val="24"/>
          <w:szCs w:val="24"/>
        </w:rPr>
        <w:t xml:space="preserve">Now here’s </w:t>
      </w:r>
      <w:r w:rsidR="001106B0">
        <w:rPr>
          <w:rFonts w:ascii="Arial" w:hAnsi="Arial" w:cs="Arial"/>
          <w:sz w:val="24"/>
          <w:szCs w:val="24"/>
        </w:rPr>
        <w:t xml:space="preserve">a snapshot of </w:t>
      </w:r>
      <w:r>
        <w:rPr>
          <w:rFonts w:ascii="Arial" w:hAnsi="Arial" w:cs="Arial"/>
          <w:sz w:val="24"/>
          <w:szCs w:val="24"/>
        </w:rPr>
        <w:t>what SAIC</w:t>
      </w:r>
      <w:r w:rsidR="00101C17">
        <w:rPr>
          <w:rFonts w:ascii="Arial" w:hAnsi="Arial" w:cs="Arial"/>
          <w:sz w:val="24"/>
          <w:szCs w:val="24"/>
        </w:rPr>
        <w:t xml:space="preserve"> can provide that will help keep at sea delays because of UXO to a minimum. Basically, we do preliminary research to find out if the area of opera</w:t>
      </w:r>
      <w:r w:rsidR="00EF42E3">
        <w:rPr>
          <w:rFonts w:ascii="Arial" w:hAnsi="Arial" w:cs="Arial"/>
          <w:sz w:val="24"/>
          <w:szCs w:val="24"/>
        </w:rPr>
        <w:t>tion is a recorded dump site or</w:t>
      </w:r>
      <w:r w:rsidR="00101C17">
        <w:rPr>
          <w:rFonts w:ascii="Arial" w:hAnsi="Arial" w:cs="Arial"/>
          <w:sz w:val="24"/>
          <w:szCs w:val="24"/>
        </w:rPr>
        <w:t xml:space="preserve"> how far away the nearest recorded dump site is.</w:t>
      </w:r>
      <w:r w:rsidR="005E128A">
        <w:rPr>
          <w:rFonts w:ascii="Arial" w:hAnsi="Arial" w:cs="Arial"/>
          <w:sz w:val="24"/>
          <w:szCs w:val="24"/>
        </w:rPr>
        <w:t xml:space="preserve"> </w:t>
      </w:r>
      <w:r w:rsidR="00101C17">
        <w:rPr>
          <w:rFonts w:ascii="Arial" w:hAnsi="Arial" w:cs="Arial"/>
          <w:sz w:val="24"/>
          <w:szCs w:val="24"/>
        </w:rPr>
        <w:t>From there, we train ROV operators on precautions when operating around UXO or chemical warfare agents. Finally, when suspected UXO is encountered, we identify it, assess its condition (i.e. armed or unarmed) and formulate a mitigation strategy based on the requirements of the customer</w:t>
      </w:r>
      <w:r>
        <w:rPr>
          <w:rFonts w:ascii="Arial" w:hAnsi="Arial" w:cs="Arial"/>
          <w:sz w:val="24"/>
          <w:szCs w:val="24"/>
        </w:rPr>
        <w:t xml:space="preserve"> and the condition of the UXO</w:t>
      </w:r>
      <w:r w:rsidR="00101C17">
        <w:rPr>
          <w:rFonts w:ascii="Arial" w:hAnsi="Arial" w:cs="Arial"/>
          <w:sz w:val="24"/>
          <w:szCs w:val="24"/>
        </w:rPr>
        <w:t>.</w:t>
      </w:r>
    </w:p>
    <w:p w14:paraId="0E459ABB" w14:textId="77777777" w:rsidR="002D1E12" w:rsidRDefault="00173B3A" w:rsidP="002D1E12">
      <w:pPr>
        <w:pStyle w:val="ListParagraph"/>
        <w:spacing w:before="120" w:after="0"/>
        <w:ind w:left="0"/>
        <w:contextualSpacing w:val="0"/>
        <w:rPr>
          <w:rFonts w:ascii="Arial" w:hAnsi="Arial" w:cs="Arial"/>
          <w:sz w:val="24"/>
          <w:szCs w:val="24"/>
        </w:rPr>
      </w:pPr>
      <w:r>
        <w:rPr>
          <w:rFonts w:ascii="Arial" w:hAnsi="Arial" w:cs="Arial"/>
          <w:sz w:val="24"/>
          <w:szCs w:val="24"/>
        </w:rPr>
        <w:t>SLIDE #8</w:t>
      </w:r>
    </w:p>
    <w:p w14:paraId="1F4DB634" w14:textId="77777777" w:rsidR="00372548" w:rsidRPr="005E128A" w:rsidRDefault="00101C17" w:rsidP="002D1E12">
      <w:pPr>
        <w:pStyle w:val="ListParagraph"/>
        <w:spacing w:before="120" w:after="0"/>
        <w:contextualSpacing w:val="0"/>
        <w:rPr>
          <w:rFonts w:ascii="Arial" w:hAnsi="Arial" w:cs="Arial"/>
          <w:sz w:val="24"/>
          <w:szCs w:val="24"/>
        </w:rPr>
      </w:pPr>
      <w:r>
        <w:rPr>
          <w:rFonts w:ascii="Arial" w:hAnsi="Arial" w:cs="Arial"/>
          <w:sz w:val="24"/>
          <w:szCs w:val="24"/>
        </w:rPr>
        <w:t>This is a more detail</w:t>
      </w:r>
      <w:r w:rsidR="00D41CCC">
        <w:rPr>
          <w:rFonts w:ascii="Arial" w:hAnsi="Arial" w:cs="Arial"/>
          <w:sz w:val="24"/>
          <w:szCs w:val="24"/>
        </w:rPr>
        <w:t>ed</w:t>
      </w:r>
      <w:r>
        <w:rPr>
          <w:rFonts w:ascii="Arial" w:hAnsi="Arial" w:cs="Arial"/>
          <w:sz w:val="24"/>
          <w:szCs w:val="24"/>
        </w:rPr>
        <w:t xml:space="preserve"> </w:t>
      </w:r>
      <w:r w:rsidR="00EF42E3">
        <w:rPr>
          <w:rFonts w:ascii="Arial" w:hAnsi="Arial" w:cs="Arial"/>
          <w:sz w:val="24"/>
          <w:szCs w:val="24"/>
        </w:rPr>
        <w:t>outline</w:t>
      </w:r>
      <w:r>
        <w:rPr>
          <w:rFonts w:ascii="Arial" w:hAnsi="Arial" w:cs="Arial"/>
          <w:sz w:val="24"/>
          <w:szCs w:val="24"/>
        </w:rPr>
        <w:t xml:space="preserve"> of the services offered</w:t>
      </w:r>
      <w:r w:rsidR="00372548" w:rsidRPr="005E128A">
        <w:rPr>
          <w:rFonts w:ascii="Arial" w:hAnsi="Arial" w:cs="Arial"/>
          <w:sz w:val="24"/>
          <w:szCs w:val="24"/>
        </w:rPr>
        <w:t>.</w:t>
      </w:r>
      <w:r>
        <w:rPr>
          <w:rFonts w:ascii="Arial" w:hAnsi="Arial" w:cs="Arial"/>
          <w:sz w:val="24"/>
          <w:szCs w:val="24"/>
        </w:rPr>
        <w:t xml:space="preserve"> We’ve broken the operation down in phases, beginning with Phase 1, the desktop study.</w:t>
      </w:r>
      <w:r w:rsidR="007345A9">
        <w:rPr>
          <w:rFonts w:ascii="Arial" w:hAnsi="Arial" w:cs="Arial"/>
          <w:sz w:val="24"/>
          <w:szCs w:val="24"/>
        </w:rPr>
        <w:t xml:space="preserve"> This phase provides an estimation of what might be encountered and is a helpful planning tool.</w:t>
      </w:r>
      <w:r w:rsidR="005E128A">
        <w:rPr>
          <w:rFonts w:ascii="Arial" w:hAnsi="Arial" w:cs="Arial"/>
          <w:sz w:val="24"/>
          <w:szCs w:val="24"/>
        </w:rPr>
        <w:t xml:space="preserve"> </w:t>
      </w:r>
    </w:p>
    <w:p w14:paraId="03539A33" w14:textId="77777777" w:rsidR="00372548" w:rsidRPr="005E128A" w:rsidRDefault="00173B3A" w:rsidP="002D1E12">
      <w:pPr>
        <w:pStyle w:val="ListParagraph"/>
        <w:spacing w:before="120" w:after="0"/>
        <w:ind w:left="0"/>
        <w:contextualSpacing w:val="0"/>
        <w:rPr>
          <w:rFonts w:ascii="Arial" w:hAnsi="Arial" w:cs="Arial"/>
          <w:sz w:val="24"/>
          <w:szCs w:val="24"/>
        </w:rPr>
      </w:pPr>
      <w:r>
        <w:rPr>
          <w:rFonts w:ascii="Arial" w:hAnsi="Arial" w:cs="Arial"/>
          <w:sz w:val="24"/>
          <w:szCs w:val="24"/>
        </w:rPr>
        <w:t>SLIDE #9</w:t>
      </w:r>
    </w:p>
    <w:p w14:paraId="394F3792" w14:textId="77777777" w:rsidR="00372548" w:rsidRDefault="007345A9" w:rsidP="002D1E12">
      <w:pPr>
        <w:pStyle w:val="ListParagraph"/>
        <w:spacing w:before="120" w:after="0"/>
        <w:contextualSpacing w:val="0"/>
        <w:rPr>
          <w:rFonts w:ascii="Arial" w:hAnsi="Arial" w:cs="Arial"/>
          <w:sz w:val="24"/>
          <w:szCs w:val="24"/>
        </w:rPr>
      </w:pPr>
      <w:r>
        <w:rPr>
          <w:rFonts w:ascii="Arial" w:hAnsi="Arial" w:cs="Arial"/>
          <w:sz w:val="24"/>
          <w:szCs w:val="24"/>
        </w:rPr>
        <w:t>Phase II begins with the AUV or sonar survey of the intended area of operation. It identifies potential UXO threats as sonar anomalies and is the first indication of how cluttered the environment is. Additionally, anomalies can be categorized by size, location and marked for follow on ROV investigation.</w:t>
      </w:r>
    </w:p>
    <w:p w14:paraId="2F13B9DA" w14:textId="77777777" w:rsidR="002D1E12" w:rsidRPr="005E128A" w:rsidRDefault="00173B3A" w:rsidP="002D1E12">
      <w:pPr>
        <w:pStyle w:val="ListParagraph"/>
        <w:spacing w:before="120" w:after="0"/>
        <w:ind w:left="0"/>
        <w:contextualSpacing w:val="0"/>
        <w:rPr>
          <w:rFonts w:ascii="Arial" w:hAnsi="Arial" w:cs="Arial"/>
          <w:sz w:val="24"/>
          <w:szCs w:val="24"/>
        </w:rPr>
      </w:pPr>
      <w:r>
        <w:rPr>
          <w:rFonts w:ascii="Arial" w:hAnsi="Arial" w:cs="Arial"/>
          <w:sz w:val="24"/>
          <w:szCs w:val="24"/>
        </w:rPr>
        <w:t>SLIDE #10</w:t>
      </w:r>
    </w:p>
    <w:p w14:paraId="22CDBA90" w14:textId="77777777" w:rsidR="00372548" w:rsidRDefault="007345A9" w:rsidP="002D1E12">
      <w:pPr>
        <w:pStyle w:val="ListParagraph"/>
        <w:spacing w:before="120" w:after="0"/>
        <w:contextualSpacing w:val="0"/>
        <w:rPr>
          <w:rFonts w:ascii="Arial" w:hAnsi="Arial" w:cs="Arial"/>
          <w:sz w:val="24"/>
          <w:szCs w:val="24"/>
        </w:rPr>
      </w:pPr>
      <w:r>
        <w:rPr>
          <w:rFonts w:ascii="Arial" w:hAnsi="Arial" w:cs="Arial"/>
          <w:sz w:val="24"/>
          <w:szCs w:val="24"/>
        </w:rPr>
        <w:lastRenderedPageBreak/>
        <w:t>The ROV investigation</w:t>
      </w:r>
      <w:r w:rsidR="00631FE3">
        <w:rPr>
          <w:rFonts w:ascii="Arial" w:hAnsi="Arial" w:cs="Arial"/>
          <w:sz w:val="24"/>
          <w:szCs w:val="24"/>
        </w:rPr>
        <w:t xml:space="preserve"> or Phase III</w:t>
      </w:r>
      <w:r>
        <w:rPr>
          <w:rFonts w:ascii="Arial" w:hAnsi="Arial" w:cs="Arial"/>
          <w:sz w:val="24"/>
          <w:szCs w:val="24"/>
        </w:rPr>
        <w:t xml:space="preserve"> gives us the best picture of the anomaly and in most cases the anomaly can immediately be categorized as a UXO, Chemical container or other </w:t>
      </w:r>
      <w:r w:rsidR="00424B28">
        <w:rPr>
          <w:rFonts w:ascii="Arial" w:hAnsi="Arial" w:cs="Arial"/>
          <w:sz w:val="24"/>
          <w:szCs w:val="24"/>
        </w:rPr>
        <w:t xml:space="preserve">non-hazardous </w:t>
      </w:r>
      <w:r>
        <w:rPr>
          <w:rFonts w:ascii="Arial" w:hAnsi="Arial" w:cs="Arial"/>
          <w:sz w:val="24"/>
          <w:szCs w:val="24"/>
        </w:rPr>
        <w:t>debris. It is also important during this phase to ensure the ROV operator is maintaining good umbilical discipline, as draggin</w:t>
      </w:r>
      <w:r w:rsidR="00424B28">
        <w:rPr>
          <w:rFonts w:ascii="Arial" w:hAnsi="Arial" w:cs="Arial"/>
          <w:sz w:val="24"/>
          <w:szCs w:val="24"/>
        </w:rPr>
        <w:t>g it across UXO could cause a detonation and destroy the ROV</w:t>
      </w:r>
      <w:r>
        <w:rPr>
          <w:rFonts w:ascii="Arial" w:hAnsi="Arial" w:cs="Arial"/>
          <w:sz w:val="24"/>
          <w:szCs w:val="24"/>
        </w:rPr>
        <w:t>.</w:t>
      </w:r>
    </w:p>
    <w:p w14:paraId="497ADC09" w14:textId="77777777" w:rsidR="007345A9" w:rsidRDefault="00173B3A" w:rsidP="007345A9">
      <w:pPr>
        <w:pStyle w:val="ListParagraph"/>
        <w:tabs>
          <w:tab w:val="left" w:pos="0"/>
        </w:tabs>
        <w:spacing w:before="120" w:after="0"/>
        <w:ind w:left="0"/>
        <w:contextualSpacing w:val="0"/>
        <w:rPr>
          <w:rFonts w:ascii="Arial" w:hAnsi="Arial" w:cs="Arial"/>
          <w:sz w:val="24"/>
          <w:szCs w:val="24"/>
        </w:rPr>
      </w:pPr>
      <w:r>
        <w:rPr>
          <w:rFonts w:ascii="Arial" w:hAnsi="Arial" w:cs="Arial"/>
          <w:sz w:val="24"/>
          <w:szCs w:val="24"/>
        </w:rPr>
        <w:t>SLIDE #11</w:t>
      </w:r>
    </w:p>
    <w:p w14:paraId="0958282E" w14:textId="77777777" w:rsidR="00631FE3" w:rsidRDefault="00631FE3" w:rsidP="00631FE3">
      <w:pPr>
        <w:pStyle w:val="ListParagraph"/>
        <w:tabs>
          <w:tab w:val="left" w:pos="720"/>
        </w:tabs>
        <w:spacing w:before="120" w:after="0"/>
        <w:contextualSpacing w:val="0"/>
        <w:rPr>
          <w:rFonts w:ascii="Arial" w:hAnsi="Arial" w:cs="Arial"/>
          <w:sz w:val="24"/>
          <w:szCs w:val="24"/>
        </w:rPr>
      </w:pPr>
      <w:r>
        <w:rPr>
          <w:rFonts w:ascii="Arial" w:hAnsi="Arial" w:cs="Arial"/>
          <w:sz w:val="24"/>
          <w:szCs w:val="24"/>
        </w:rPr>
        <w:t>This brings us</w:t>
      </w:r>
      <w:r w:rsidR="00EF42E3">
        <w:rPr>
          <w:rFonts w:ascii="Arial" w:hAnsi="Arial" w:cs="Arial"/>
          <w:sz w:val="24"/>
          <w:szCs w:val="24"/>
        </w:rPr>
        <w:t xml:space="preserve"> to</w:t>
      </w:r>
      <w:r>
        <w:rPr>
          <w:rFonts w:ascii="Arial" w:hAnsi="Arial" w:cs="Arial"/>
          <w:sz w:val="24"/>
          <w:szCs w:val="24"/>
        </w:rPr>
        <w:t xml:space="preserve"> the final phase of the service, mitigation. Based on the preceding phases, can the item be avoided? If the answer to this question is no, then we begin</w:t>
      </w:r>
      <w:r w:rsidR="00424B28">
        <w:rPr>
          <w:rFonts w:ascii="Arial" w:hAnsi="Arial" w:cs="Arial"/>
          <w:sz w:val="24"/>
          <w:szCs w:val="24"/>
        </w:rPr>
        <w:t xml:space="preserve"> weighing our other options, for instance: I</w:t>
      </w:r>
      <w:r>
        <w:rPr>
          <w:rFonts w:ascii="Arial" w:hAnsi="Arial" w:cs="Arial"/>
          <w:sz w:val="24"/>
          <w:szCs w:val="24"/>
        </w:rPr>
        <w:t xml:space="preserve">s the UXO armed? Is it safe to move? Does it contain chemical warfare agents? </w:t>
      </w:r>
      <w:r w:rsidR="00424B28">
        <w:rPr>
          <w:rFonts w:ascii="Arial" w:hAnsi="Arial" w:cs="Arial"/>
          <w:sz w:val="24"/>
          <w:szCs w:val="24"/>
        </w:rPr>
        <w:t>The ultimate decision will be based on the type and condition of the ordnance, as well as, environmental considerations and customer desires.</w:t>
      </w:r>
    </w:p>
    <w:p w14:paraId="160A1733" w14:textId="77777777" w:rsidR="00631FE3" w:rsidRDefault="00E526D7" w:rsidP="00631FE3">
      <w:pPr>
        <w:pStyle w:val="ListParagraph"/>
        <w:tabs>
          <w:tab w:val="left" w:pos="0"/>
        </w:tabs>
        <w:spacing w:before="120" w:after="0"/>
        <w:ind w:left="0"/>
        <w:contextualSpacing w:val="0"/>
        <w:rPr>
          <w:rFonts w:ascii="Arial" w:hAnsi="Arial" w:cs="Arial"/>
          <w:sz w:val="24"/>
          <w:szCs w:val="24"/>
        </w:rPr>
      </w:pPr>
      <w:r>
        <w:rPr>
          <w:rFonts w:ascii="Arial" w:hAnsi="Arial" w:cs="Arial"/>
          <w:sz w:val="24"/>
          <w:szCs w:val="24"/>
        </w:rPr>
        <w:t>SLIDE #12</w:t>
      </w:r>
    </w:p>
    <w:p w14:paraId="1C28B2A2" w14:textId="77777777" w:rsidR="00631FE3" w:rsidRDefault="00631FE3" w:rsidP="00631FE3">
      <w:pPr>
        <w:pStyle w:val="ListParagraph"/>
        <w:tabs>
          <w:tab w:val="left" w:pos="720"/>
        </w:tabs>
        <w:spacing w:before="120" w:after="0"/>
        <w:contextualSpacing w:val="0"/>
        <w:rPr>
          <w:rFonts w:ascii="Arial" w:hAnsi="Arial" w:cs="Arial"/>
          <w:sz w:val="24"/>
          <w:szCs w:val="24"/>
        </w:rPr>
      </w:pPr>
      <w:r>
        <w:rPr>
          <w:rFonts w:ascii="Arial" w:hAnsi="Arial" w:cs="Arial"/>
          <w:sz w:val="24"/>
          <w:szCs w:val="24"/>
        </w:rPr>
        <w:t xml:space="preserve">Our technology in the area of mitigation sets our service apart from </w:t>
      </w:r>
      <w:r w:rsidR="00424B28">
        <w:rPr>
          <w:rFonts w:ascii="Arial" w:hAnsi="Arial" w:cs="Arial"/>
          <w:sz w:val="24"/>
          <w:szCs w:val="24"/>
        </w:rPr>
        <w:t>our competitors</w:t>
      </w:r>
      <w:r>
        <w:rPr>
          <w:rFonts w:ascii="Arial" w:hAnsi="Arial" w:cs="Arial"/>
          <w:sz w:val="24"/>
          <w:szCs w:val="24"/>
        </w:rPr>
        <w:t xml:space="preserve">. </w:t>
      </w:r>
      <w:r w:rsidR="00FA4C42">
        <w:rPr>
          <w:rFonts w:ascii="Arial" w:hAnsi="Arial" w:cs="Arial"/>
          <w:sz w:val="24"/>
          <w:szCs w:val="24"/>
        </w:rPr>
        <w:t>High pressure a</w:t>
      </w:r>
      <w:r>
        <w:rPr>
          <w:rFonts w:ascii="Arial" w:hAnsi="Arial" w:cs="Arial"/>
          <w:sz w:val="24"/>
          <w:szCs w:val="24"/>
        </w:rPr>
        <w:t>brasive water jets have been used extensively on land for UXO o</w:t>
      </w:r>
      <w:r w:rsidR="00FA4C42">
        <w:rPr>
          <w:rFonts w:ascii="Arial" w:hAnsi="Arial" w:cs="Arial"/>
          <w:sz w:val="24"/>
          <w:szCs w:val="24"/>
        </w:rPr>
        <w:t>perations, however, we are continuing the development of these jets for underwater use. This gives another option to customers besides simply blowing up an underwater UXO. The High pressure abrasive water jet can essentially dissect a UXO underwater and we can also contain the waste stream. This is a much more environmentally friendly approach when compared with an underwater detonation.</w:t>
      </w:r>
    </w:p>
    <w:p w14:paraId="60599FAE" w14:textId="77777777" w:rsidR="00FA4C42" w:rsidRDefault="00173B3A" w:rsidP="00FA4C42">
      <w:pPr>
        <w:pStyle w:val="ListParagraph"/>
        <w:tabs>
          <w:tab w:val="left" w:pos="0"/>
        </w:tabs>
        <w:spacing w:before="120" w:after="0"/>
        <w:ind w:left="0"/>
        <w:contextualSpacing w:val="0"/>
        <w:rPr>
          <w:rFonts w:ascii="Arial" w:hAnsi="Arial" w:cs="Arial"/>
          <w:sz w:val="24"/>
          <w:szCs w:val="24"/>
        </w:rPr>
      </w:pPr>
      <w:r>
        <w:rPr>
          <w:rFonts w:ascii="Arial" w:hAnsi="Arial" w:cs="Arial"/>
          <w:sz w:val="24"/>
          <w:szCs w:val="24"/>
        </w:rPr>
        <w:t>SLIDE #13</w:t>
      </w:r>
    </w:p>
    <w:p w14:paraId="694FC434" w14:textId="77777777" w:rsidR="00FA4C42" w:rsidRDefault="00EF42E3" w:rsidP="00FA4C42">
      <w:pPr>
        <w:pStyle w:val="ListParagraph"/>
        <w:tabs>
          <w:tab w:val="left" w:pos="720"/>
        </w:tabs>
        <w:spacing w:before="120" w:after="0"/>
        <w:contextualSpacing w:val="0"/>
        <w:rPr>
          <w:rFonts w:ascii="Arial" w:hAnsi="Arial" w:cs="Arial"/>
          <w:sz w:val="24"/>
          <w:szCs w:val="24"/>
        </w:rPr>
      </w:pPr>
      <w:r>
        <w:rPr>
          <w:rFonts w:ascii="Arial" w:hAnsi="Arial" w:cs="Arial"/>
          <w:sz w:val="24"/>
          <w:szCs w:val="24"/>
        </w:rPr>
        <w:t>It’s always helpful to look ahead for future opportunities, so</w:t>
      </w:r>
      <w:r w:rsidR="00FA4C42">
        <w:rPr>
          <w:rFonts w:ascii="Arial" w:hAnsi="Arial" w:cs="Arial"/>
          <w:sz w:val="24"/>
          <w:szCs w:val="24"/>
        </w:rPr>
        <w:t xml:space="preserve"> here are some possibilities for future expansion in alternative energy and environmental remediation areas.</w:t>
      </w:r>
    </w:p>
    <w:p w14:paraId="3426F19B" w14:textId="77777777" w:rsidR="00FA4C42" w:rsidRDefault="00173B3A" w:rsidP="00FA4C42">
      <w:pPr>
        <w:pStyle w:val="ListParagraph"/>
        <w:tabs>
          <w:tab w:val="left" w:pos="0"/>
        </w:tabs>
        <w:spacing w:before="120" w:after="0"/>
        <w:ind w:left="0"/>
        <w:contextualSpacing w:val="0"/>
        <w:rPr>
          <w:rFonts w:ascii="Arial" w:hAnsi="Arial" w:cs="Arial"/>
          <w:sz w:val="24"/>
          <w:szCs w:val="24"/>
        </w:rPr>
      </w:pPr>
      <w:r>
        <w:rPr>
          <w:rFonts w:ascii="Arial" w:hAnsi="Arial" w:cs="Arial"/>
          <w:sz w:val="24"/>
          <w:szCs w:val="24"/>
        </w:rPr>
        <w:t>SLIDE #14</w:t>
      </w:r>
    </w:p>
    <w:p w14:paraId="550FA4AB" w14:textId="77777777" w:rsidR="00FA4C42" w:rsidRDefault="001106B0" w:rsidP="001106B0">
      <w:pPr>
        <w:pStyle w:val="ListParagraph"/>
        <w:tabs>
          <w:tab w:val="left" w:pos="0"/>
        </w:tabs>
        <w:spacing w:before="120" w:after="0"/>
        <w:contextualSpacing w:val="0"/>
        <w:rPr>
          <w:rFonts w:ascii="Arial" w:hAnsi="Arial" w:cs="Arial"/>
          <w:sz w:val="24"/>
          <w:szCs w:val="24"/>
        </w:rPr>
      </w:pPr>
      <w:r>
        <w:rPr>
          <w:rFonts w:ascii="Arial" w:hAnsi="Arial" w:cs="Arial"/>
          <w:sz w:val="24"/>
          <w:szCs w:val="24"/>
        </w:rPr>
        <w:t>I do thank you all very much for your attention and as a quick review of our discussion let’s recap the main topics we covered today:</w:t>
      </w:r>
    </w:p>
    <w:p w14:paraId="542D1A66" w14:textId="77777777" w:rsidR="001106B0" w:rsidRDefault="001106B0" w:rsidP="001106B0">
      <w:pPr>
        <w:pStyle w:val="ListParagraph"/>
        <w:numPr>
          <w:ilvl w:val="0"/>
          <w:numId w:val="9"/>
        </w:numPr>
        <w:tabs>
          <w:tab w:val="left" w:pos="0"/>
        </w:tabs>
        <w:spacing w:before="120" w:after="0"/>
        <w:contextualSpacing w:val="0"/>
        <w:rPr>
          <w:rFonts w:ascii="Arial" w:hAnsi="Arial" w:cs="Arial"/>
          <w:sz w:val="24"/>
          <w:szCs w:val="24"/>
        </w:rPr>
      </w:pPr>
      <w:r>
        <w:rPr>
          <w:rFonts w:ascii="Arial" w:hAnsi="Arial" w:cs="Arial"/>
          <w:sz w:val="24"/>
          <w:szCs w:val="24"/>
        </w:rPr>
        <w:t>The driving forces of the underwater UXO problem</w:t>
      </w:r>
    </w:p>
    <w:p w14:paraId="615A9292" w14:textId="77777777" w:rsidR="001106B0" w:rsidRDefault="001106B0" w:rsidP="001106B0">
      <w:pPr>
        <w:pStyle w:val="ListParagraph"/>
        <w:numPr>
          <w:ilvl w:val="0"/>
          <w:numId w:val="9"/>
        </w:numPr>
        <w:tabs>
          <w:tab w:val="left" w:pos="0"/>
        </w:tabs>
        <w:spacing w:before="120" w:after="0"/>
        <w:contextualSpacing w:val="0"/>
        <w:rPr>
          <w:rFonts w:ascii="Arial" w:hAnsi="Arial" w:cs="Arial"/>
          <w:sz w:val="24"/>
          <w:szCs w:val="24"/>
        </w:rPr>
      </w:pPr>
      <w:r>
        <w:rPr>
          <w:rFonts w:ascii="Arial" w:hAnsi="Arial" w:cs="Arial"/>
          <w:sz w:val="24"/>
          <w:szCs w:val="24"/>
        </w:rPr>
        <w:t>A concise history of underwater UXO</w:t>
      </w:r>
    </w:p>
    <w:p w14:paraId="6AB5CADF" w14:textId="77777777" w:rsidR="001106B0" w:rsidRDefault="001106B0" w:rsidP="001106B0">
      <w:pPr>
        <w:pStyle w:val="ListParagraph"/>
        <w:numPr>
          <w:ilvl w:val="0"/>
          <w:numId w:val="9"/>
        </w:numPr>
        <w:tabs>
          <w:tab w:val="left" w:pos="0"/>
        </w:tabs>
        <w:spacing w:before="120" w:after="0"/>
        <w:contextualSpacing w:val="0"/>
        <w:rPr>
          <w:rFonts w:ascii="Arial" w:hAnsi="Arial" w:cs="Arial"/>
          <w:sz w:val="24"/>
          <w:szCs w:val="24"/>
        </w:rPr>
      </w:pPr>
      <w:r>
        <w:rPr>
          <w:rFonts w:ascii="Arial" w:hAnsi="Arial" w:cs="Arial"/>
          <w:sz w:val="24"/>
          <w:szCs w:val="24"/>
        </w:rPr>
        <w:t>SAIC’s services and why they’re valuable to the customer</w:t>
      </w:r>
    </w:p>
    <w:p w14:paraId="5B34B310" w14:textId="77777777" w:rsidR="001106B0" w:rsidRDefault="001106B0" w:rsidP="001106B0">
      <w:pPr>
        <w:pStyle w:val="ListParagraph"/>
        <w:numPr>
          <w:ilvl w:val="0"/>
          <w:numId w:val="9"/>
        </w:numPr>
        <w:tabs>
          <w:tab w:val="left" w:pos="0"/>
        </w:tabs>
        <w:spacing w:before="120" w:after="0"/>
        <w:contextualSpacing w:val="0"/>
        <w:rPr>
          <w:rFonts w:ascii="Arial" w:hAnsi="Arial" w:cs="Arial"/>
          <w:sz w:val="24"/>
          <w:szCs w:val="24"/>
        </w:rPr>
      </w:pPr>
      <w:r>
        <w:rPr>
          <w:rFonts w:ascii="Arial" w:hAnsi="Arial" w:cs="Arial"/>
          <w:sz w:val="24"/>
          <w:szCs w:val="24"/>
        </w:rPr>
        <w:t>Details about our services and what sets them apart</w:t>
      </w:r>
    </w:p>
    <w:p w14:paraId="0FC655CA" w14:textId="77777777" w:rsidR="001106B0" w:rsidRDefault="001106B0" w:rsidP="001106B0">
      <w:pPr>
        <w:pStyle w:val="ListParagraph"/>
        <w:numPr>
          <w:ilvl w:val="0"/>
          <w:numId w:val="9"/>
        </w:numPr>
        <w:tabs>
          <w:tab w:val="left" w:pos="0"/>
        </w:tabs>
        <w:spacing w:before="120" w:after="0"/>
        <w:contextualSpacing w:val="0"/>
        <w:rPr>
          <w:rFonts w:ascii="Arial" w:hAnsi="Arial" w:cs="Arial"/>
          <w:sz w:val="24"/>
          <w:szCs w:val="24"/>
        </w:rPr>
      </w:pPr>
      <w:r w:rsidRPr="001106B0">
        <w:rPr>
          <w:rFonts w:ascii="Arial" w:hAnsi="Arial" w:cs="Arial"/>
          <w:sz w:val="24"/>
          <w:szCs w:val="24"/>
        </w:rPr>
        <w:t>Some potential areas of future expansion.</w:t>
      </w:r>
    </w:p>
    <w:p w14:paraId="46D5EC37" w14:textId="77777777" w:rsidR="00F93C0C" w:rsidRDefault="00F93C0C" w:rsidP="00F93C0C">
      <w:pPr>
        <w:tabs>
          <w:tab w:val="left" w:pos="0"/>
        </w:tabs>
        <w:spacing w:before="120" w:after="0"/>
        <w:rPr>
          <w:rFonts w:ascii="Arial" w:hAnsi="Arial" w:cs="Arial"/>
          <w:sz w:val="24"/>
          <w:szCs w:val="24"/>
        </w:rPr>
      </w:pPr>
    </w:p>
    <w:p w14:paraId="17D3DEE9" w14:textId="77777777" w:rsidR="00F93C0C" w:rsidRPr="00F93C0C" w:rsidRDefault="00F93C0C" w:rsidP="00F93C0C">
      <w:pPr>
        <w:tabs>
          <w:tab w:val="left" w:pos="0"/>
        </w:tabs>
        <w:spacing w:before="120" w:after="0"/>
        <w:rPr>
          <w:rFonts w:ascii="Arial" w:hAnsi="Arial" w:cs="Arial"/>
          <w:sz w:val="24"/>
          <w:szCs w:val="24"/>
        </w:rPr>
      </w:pPr>
    </w:p>
    <w:p w14:paraId="361B5DD2" w14:textId="77777777" w:rsidR="00FA4C42" w:rsidRDefault="00173B3A" w:rsidP="00FA4C42">
      <w:pPr>
        <w:pStyle w:val="ListParagraph"/>
        <w:tabs>
          <w:tab w:val="left" w:pos="0"/>
        </w:tabs>
        <w:spacing w:before="120" w:after="0"/>
        <w:ind w:left="0"/>
        <w:contextualSpacing w:val="0"/>
        <w:rPr>
          <w:rFonts w:ascii="Arial" w:hAnsi="Arial" w:cs="Arial"/>
          <w:sz w:val="24"/>
          <w:szCs w:val="24"/>
        </w:rPr>
      </w:pPr>
      <w:r>
        <w:rPr>
          <w:rFonts w:ascii="Arial" w:hAnsi="Arial" w:cs="Arial"/>
          <w:sz w:val="24"/>
          <w:szCs w:val="24"/>
        </w:rPr>
        <w:lastRenderedPageBreak/>
        <w:t>SLIDE #15</w:t>
      </w:r>
    </w:p>
    <w:p w14:paraId="52EB1E93" w14:textId="77777777" w:rsidR="00F93C0C" w:rsidRDefault="00FA4C42" w:rsidP="00FA4C42">
      <w:pPr>
        <w:pStyle w:val="ListParagraph"/>
        <w:tabs>
          <w:tab w:val="left" w:pos="0"/>
        </w:tabs>
        <w:spacing w:before="120" w:after="0"/>
        <w:ind w:left="0"/>
        <w:contextualSpacing w:val="0"/>
        <w:rPr>
          <w:rFonts w:ascii="Arial" w:hAnsi="Arial" w:cs="Arial"/>
          <w:sz w:val="24"/>
          <w:szCs w:val="24"/>
        </w:rPr>
      </w:pPr>
      <w:r>
        <w:rPr>
          <w:rFonts w:ascii="Arial" w:hAnsi="Arial" w:cs="Arial"/>
          <w:sz w:val="24"/>
          <w:szCs w:val="24"/>
        </w:rPr>
        <w:tab/>
      </w:r>
      <w:r w:rsidR="00F93C0C">
        <w:rPr>
          <w:rFonts w:ascii="Arial" w:hAnsi="Arial" w:cs="Arial"/>
          <w:sz w:val="24"/>
          <w:szCs w:val="24"/>
        </w:rPr>
        <w:t>This is what</w:t>
      </w:r>
      <w:r w:rsidR="00EF42E3">
        <w:rPr>
          <w:rFonts w:ascii="Arial" w:hAnsi="Arial" w:cs="Arial"/>
          <w:sz w:val="24"/>
          <w:szCs w:val="24"/>
        </w:rPr>
        <w:t xml:space="preserve"> we as SAIC need</w:t>
      </w:r>
      <w:r w:rsidR="00F93C0C">
        <w:rPr>
          <w:rFonts w:ascii="Arial" w:hAnsi="Arial" w:cs="Arial"/>
          <w:sz w:val="24"/>
          <w:szCs w:val="24"/>
        </w:rPr>
        <w:t xml:space="preserve"> to pursue opportunities with the oil &amp; gas industry:</w:t>
      </w:r>
    </w:p>
    <w:p w14:paraId="2100CCB7" w14:textId="77777777" w:rsidR="00F93C0C" w:rsidRDefault="00F93C0C" w:rsidP="00F93C0C">
      <w:pPr>
        <w:pStyle w:val="ListParagraph"/>
        <w:numPr>
          <w:ilvl w:val="0"/>
          <w:numId w:val="10"/>
        </w:numPr>
        <w:tabs>
          <w:tab w:val="left" w:pos="0"/>
        </w:tabs>
        <w:spacing w:before="120" w:after="0"/>
        <w:contextualSpacing w:val="0"/>
        <w:rPr>
          <w:rFonts w:ascii="Arial" w:hAnsi="Arial" w:cs="Arial"/>
          <w:sz w:val="24"/>
          <w:szCs w:val="24"/>
        </w:rPr>
      </w:pPr>
      <w:r>
        <w:rPr>
          <w:rFonts w:ascii="Arial" w:hAnsi="Arial" w:cs="Arial"/>
          <w:sz w:val="24"/>
          <w:szCs w:val="24"/>
        </w:rPr>
        <w:t>Funding to hire four qualified EOD Technicians</w:t>
      </w:r>
    </w:p>
    <w:p w14:paraId="36BA3DC1" w14:textId="77777777" w:rsidR="00F93C0C" w:rsidRDefault="00F93C0C" w:rsidP="00F93C0C">
      <w:pPr>
        <w:pStyle w:val="ListParagraph"/>
        <w:numPr>
          <w:ilvl w:val="0"/>
          <w:numId w:val="10"/>
        </w:numPr>
        <w:tabs>
          <w:tab w:val="left" w:pos="0"/>
        </w:tabs>
        <w:spacing w:before="120" w:after="0"/>
        <w:contextualSpacing w:val="0"/>
        <w:rPr>
          <w:rFonts w:ascii="Arial" w:hAnsi="Arial" w:cs="Arial"/>
          <w:sz w:val="24"/>
          <w:szCs w:val="24"/>
        </w:rPr>
      </w:pPr>
      <w:r>
        <w:rPr>
          <w:rFonts w:ascii="Arial" w:hAnsi="Arial" w:cs="Arial"/>
          <w:sz w:val="24"/>
          <w:szCs w:val="24"/>
        </w:rPr>
        <w:t>Beginning travel budget of $35k</w:t>
      </w:r>
    </w:p>
    <w:p w14:paraId="21DFF493" w14:textId="77777777" w:rsidR="00F93C0C" w:rsidRDefault="00FA485F" w:rsidP="00F93C0C">
      <w:pPr>
        <w:pStyle w:val="ListParagraph"/>
        <w:numPr>
          <w:ilvl w:val="0"/>
          <w:numId w:val="10"/>
        </w:numPr>
        <w:tabs>
          <w:tab w:val="left" w:pos="0"/>
        </w:tabs>
        <w:spacing w:before="120" w:after="0"/>
        <w:contextualSpacing w:val="0"/>
        <w:rPr>
          <w:rFonts w:ascii="Arial" w:hAnsi="Arial" w:cs="Arial"/>
          <w:sz w:val="24"/>
          <w:szCs w:val="24"/>
        </w:rPr>
      </w:pPr>
      <w:r>
        <w:rPr>
          <w:rFonts w:ascii="Arial" w:hAnsi="Arial" w:cs="Arial"/>
          <w:sz w:val="24"/>
          <w:szCs w:val="24"/>
        </w:rPr>
        <w:t xml:space="preserve">Support from Business Development </w:t>
      </w:r>
    </w:p>
    <w:p w14:paraId="27B66E9D" w14:textId="77777777" w:rsidR="00FA485F" w:rsidRDefault="00FA485F" w:rsidP="00F93C0C">
      <w:pPr>
        <w:pStyle w:val="ListParagraph"/>
        <w:numPr>
          <w:ilvl w:val="0"/>
          <w:numId w:val="10"/>
        </w:numPr>
        <w:tabs>
          <w:tab w:val="left" w:pos="0"/>
        </w:tabs>
        <w:spacing w:before="120" w:after="0"/>
        <w:contextualSpacing w:val="0"/>
        <w:rPr>
          <w:rFonts w:ascii="Arial" w:hAnsi="Arial" w:cs="Arial"/>
          <w:sz w:val="24"/>
          <w:szCs w:val="24"/>
        </w:rPr>
      </w:pPr>
      <w:r>
        <w:rPr>
          <w:rFonts w:ascii="Arial" w:hAnsi="Arial" w:cs="Arial"/>
          <w:sz w:val="24"/>
          <w:szCs w:val="24"/>
        </w:rPr>
        <w:t>IR&amp;D Budget of $75k to complete development of the underwater water jet</w:t>
      </w:r>
    </w:p>
    <w:p w14:paraId="1CBE5441" w14:textId="77777777" w:rsidR="00FA4C42" w:rsidRDefault="001106B0" w:rsidP="00FA4C42">
      <w:pPr>
        <w:pStyle w:val="ListParagraph"/>
        <w:tabs>
          <w:tab w:val="left" w:pos="0"/>
        </w:tabs>
        <w:spacing w:before="120" w:after="0"/>
        <w:ind w:left="0"/>
        <w:contextualSpacing w:val="0"/>
        <w:rPr>
          <w:rFonts w:ascii="Arial" w:hAnsi="Arial" w:cs="Arial"/>
          <w:sz w:val="24"/>
          <w:szCs w:val="24"/>
        </w:rPr>
      </w:pPr>
      <w:r>
        <w:rPr>
          <w:rFonts w:ascii="Arial" w:hAnsi="Arial" w:cs="Arial"/>
          <w:sz w:val="24"/>
          <w:szCs w:val="24"/>
        </w:rPr>
        <w:t>SLIDE #16</w:t>
      </w:r>
    </w:p>
    <w:p w14:paraId="4CB30593" w14:textId="77777777" w:rsidR="00FA485F" w:rsidRDefault="00FA485F" w:rsidP="00FA485F">
      <w:pPr>
        <w:pStyle w:val="ListParagraph"/>
        <w:tabs>
          <w:tab w:val="left" w:pos="0"/>
        </w:tabs>
        <w:spacing w:before="120" w:after="0"/>
        <w:ind w:left="0"/>
        <w:contextualSpacing w:val="0"/>
        <w:rPr>
          <w:rFonts w:ascii="Arial" w:hAnsi="Arial" w:cs="Arial"/>
          <w:sz w:val="24"/>
          <w:szCs w:val="24"/>
        </w:rPr>
      </w:pPr>
      <w:r>
        <w:rPr>
          <w:rFonts w:ascii="Arial" w:hAnsi="Arial" w:cs="Arial"/>
          <w:sz w:val="24"/>
          <w:szCs w:val="24"/>
        </w:rPr>
        <w:t xml:space="preserve">      Are there any questions? Again, thank you.</w:t>
      </w:r>
    </w:p>
    <w:p w14:paraId="0AE9A894" w14:textId="77777777" w:rsidR="00FA4C42" w:rsidRPr="00E948F1" w:rsidRDefault="00FA4C42" w:rsidP="00E948F1">
      <w:pPr>
        <w:tabs>
          <w:tab w:val="left" w:pos="720"/>
        </w:tabs>
        <w:spacing w:before="120" w:after="0"/>
        <w:rPr>
          <w:rFonts w:ascii="Arial" w:hAnsi="Arial" w:cs="Arial"/>
          <w:sz w:val="24"/>
          <w:szCs w:val="24"/>
        </w:rPr>
      </w:pPr>
    </w:p>
    <w:p w14:paraId="40F4F6E1" w14:textId="77777777" w:rsidR="00511F94" w:rsidRPr="005E128A" w:rsidRDefault="00511F94" w:rsidP="002D1E12">
      <w:pPr>
        <w:spacing w:before="120" w:after="0"/>
        <w:rPr>
          <w:rFonts w:ascii="Arial" w:hAnsi="Arial" w:cs="Arial"/>
          <w:sz w:val="24"/>
          <w:szCs w:val="24"/>
        </w:rPr>
      </w:pPr>
    </w:p>
    <w:sectPr w:rsidR="00511F94" w:rsidRPr="005E128A" w:rsidSect="00AE704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25D88" w14:textId="77777777" w:rsidR="00C83FEA" w:rsidRDefault="00C83FEA" w:rsidP="00372548">
      <w:pPr>
        <w:spacing w:after="0" w:line="240" w:lineRule="auto"/>
      </w:pPr>
      <w:r>
        <w:separator/>
      </w:r>
    </w:p>
  </w:endnote>
  <w:endnote w:type="continuationSeparator" w:id="0">
    <w:p w14:paraId="6E54E21F" w14:textId="77777777" w:rsidR="00C83FEA" w:rsidRDefault="00C83FEA" w:rsidP="00372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B6733" w14:textId="77777777" w:rsidR="00C83FEA" w:rsidRDefault="00C83FEA" w:rsidP="00372548">
      <w:pPr>
        <w:spacing w:after="0" w:line="240" w:lineRule="auto"/>
      </w:pPr>
      <w:r>
        <w:separator/>
      </w:r>
    </w:p>
  </w:footnote>
  <w:footnote w:type="continuationSeparator" w:id="0">
    <w:p w14:paraId="10EA74F9" w14:textId="77777777" w:rsidR="00C83FEA" w:rsidRDefault="00C83FEA" w:rsidP="00372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B8E0C" w14:textId="77777777" w:rsidR="00372548" w:rsidRDefault="00372548">
    <w:pPr>
      <w:pStyle w:val="Header"/>
    </w:pPr>
    <w:r>
      <w:t>BMBA 6</w:t>
    </w:r>
    <w:r w:rsidR="005E128A">
      <w:t>3</w:t>
    </w:r>
    <w:r w:rsidR="00FA0D60">
      <w:t>2 – Project 1</w:t>
    </w:r>
    <w:r w:rsidR="005E128A">
      <w:t xml:space="preserve"> </w:t>
    </w:r>
  </w:p>
  <w:p w14:paraId="76D530A8" w14:textId="77777777" w:rsidR="00372548" w:rsidRDefault="00FA0D60">
    <w:pPr>
      <w:pStyle w:val="Header"/>
    </w:pPr>
    <w:r>
      <w:t>Script for Underwater UXO Solutions</w:t>
    </w:r>
  </w:p>
  <w:p w14:paraId="6BB8961D" w14:textId="77777777" w:rsidR="00372548" w:rsidRDefault="00372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02D8A"/>
    <w:multiLevelType w:val="hybridMultilevel"/>
    <w:tmpl w:val="94EC8CF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396F1B48"/>
    <w:multiLevelType w:val="hybridMultilevel"/>
    <w:tmpl w:val="A5228608"/>
    <w:lvl w:ilvl="0" w:tplc="046ACB0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B91287"/>
    <w:multiLevelType w:val="hybridMultilevel"/>
    <w:tmpl w:val="B6382062"/>
    <w:lvl w:ilvl="0" w:tplc="046ACB0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5140F3"/>
    <w:multiLevelType w:val="hybridMultilevel"/>
    <w:tmpl w:val="4B9C2586"/>
    <w:lvl w:ilvl="0" w:tplc="FE407F50">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EA32CC8"/>
    <w:multiLevelType w:val="hybridMultilevel"/>
    <w:tmpl w:val="C9789B8A"/>
    <w:lvl w:ilvl="0" w:tplc="046ACB0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FC22AD3"/>
    <w:multiLevelType w:val="hybridMultilevel"/>
    <w:tmpl w:val="AD38B8BE"/>
    <w:lvl w:ilvl="0" w:tplc="0BB805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5987AF9"/>
    <w:multiLevelType w:val="hybridMultilevel"/>
    <w:tmpl w:val="BAC8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780AE3"/>
    <w:multiLevelType w:val="hybridMultilevel"/>
    <w:tmpl w:val="0E7281C2"/>
    <w:lvl w:ilvl="0" w:tplc="046ACB0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CF1444E"/>
    <w:multiLevelType w:val="hybridMultilevel"/>
    <w:tmpl w:val="FFA63C9A"/>
    <w:lvl w:ilvl="0" w:tplc="046ACB0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44B28E0"/>
    <w:multiLevelType w:val="hybridMultilevel"/>
    <w:tmpl w:val="2F5EB246"/>
    <w:lvl w:ilvl="0" w:tplc="046ACB0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1"/>
  </w:num>
  <w:num w:numId="4">
    <w:abstractNumId w:val="4"/>
  </w:num>
  <w:num w:numId="5">
    <w:abstractNumId w:val="9"/>
  </w:num>
  <w:num w:numId="6">
    <w:abstractNumId w:val="2"/>
  </w:num>
  <w:num w:numId="7">
    <w:abstractNumId w:val="8"/>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548"/>
    <w:rsid w:val="00004BCB"/>
    <w:rsid w:val="00022B7B"/>
    <w:rsid w:val="00024176"/>
    <w:rsid w:val="000338DF"/>
    <w:rsid w:val="0004169B"/>
    <w:rsid w:val="00041F60"/>
    <w:rsid w:val="00047F43"/>
    <w:rsid w:val="0005391C"/>
    <w:rsid w:val="00054F95"/>
    <w:rsid w:val="000640ED"/>
    <w:rsid w:val="00065062"/>
    <w:rsid w:val="00070F2A"/>
    <w:rsid w:val="00072584"/>
    <w:rsid w:val="00073B79"/>
    <w:rsid w:val="00077284"/>
    <w:rsid w:val="000778EB"/>
    <w:rsid w:val="00082EEF"/>
    <w:rsid w:val="000839B6"/>
    <w:rsid w:val="00087D3B"/>
    <w:rsid w:val="00094920"/>
    <w:rsid w:val="000A03C5"/>
    <w:rsid w:val="000A71D3"/>
    <w:rsid w:val="000B061F"/>
    <w:rsid w:val="000B4E86"/>
    <w:rsid w:val="000C13C9"/>
    <w:rsid w:val="000C194D"/>
    <w:rsid w:val="000C33F5"/>
    <w:rsid w:val="000C349D"/>
    <w:rsid w:val="000D0709"/>
    <w:rsid w:val="000D288D"/>
    <w:rsid w:val="000D46EE"/>
    <w:rsid w:val="000D6F1B"/>
    <w:rsid w:val="000E167A"/>
    <w:rsid w:val="000F021D"/>
    <w:rsid w:val="000F2830"/>
    <w:rsid w:val="000F300F"/>
    <w:rsid w:val="000F3A64"/>
    <w:rsid w:val="00101C17"/>
    <w:rsid w:val="00102F8A"/>
    <w:rsid w:val="0010609B"/>
    <w:rsid w:val="00106F58"/>
    <w:rsid w:val="00107221"/>
    <w:rsid w:val="00107CEB"/>
    <w:rsid w:val="001106B0"/>
    <w:rsid w:val="001136E7"/>
    <w:rsid w:val="00117E52"/>
    <w:rsid w:val="00130865"/>
    <w:rsid w:val="0014334D"/>
    <w:rsid w:val="00146FF7"/>
    <w:rsid w:val="00161FA6"/>
    <w:rsid w:val="00162C6E"/>
    <w:rsid w:val="00163090"/>
    <w:rsid w:val="00165620"/>
    <w:rsid w:val="0016666C"/>
    <w:rsid w:val="001674D2"/>
    <w:rsid w:val="00173B3A"/>
    <w:rsid w:val="00174A5E"/>
    <w:rsid w:val="00175AC3"/>
    <w:rsid w:val="00176240"/>
    <w:rsid w:val="00181AEA"/>
    <w:rsid w:val="00182B6A"/>
    <w:rsid w:val="00185FDA"/>
    <w:rsid w:val="001866CC"/>
    <w:rsid w:val="00194279"/>
    <w:rsid w:val="00196359"/>
    <w:rsid w:val="001975A4"/>
    <w:rsid w:val="00197F51"/>
    <w:rsid w:val="001A0B71"/>
    <w:rsid w:val="001A342E"/>
    <w:rsid w:val="001B41CB"/>
    <w:rsid w:val="001C30AE"/>
    <w:rsid w:val="001C3A13"/>
    <w:rsid w:val="001C7948"/>
    <w:rsid w:val="001D3DBA"/>
    <w:rsid w:val="001D4DCD"/>
    <w:rsid w:val="001D7A88"/>
    <w:rsid w:val="001E0E57"/>
    <w:rsid w:val="001E0F21"/>
    <w:rsid w:val="001E2623"/>
    <w:rsid w:val="001E47D8"/>
    <w:rsid w:val="001F338F"/>
    <w:rsid w:val="0020138E"/>
    <w:rsid w:val="0021486D"/>
    <w:rsid w:val="002208A4"/>
    <w:rsid w:val="0022196A"/>
    <w:rsid w:val="00225726"/>
    <w:rsid w:val="0023127C"/>
    <w:rsid w:val="00233F71"/>
    <w:rsid w:val="00255043"/>
    <w:rsid w:val="0025707C"/>
    <w:rsid w:val="00257B66"/>
    <w:rsid w:val="002635FA"/>
    <w:rsid w:val="002658AD"/>
    <w:rsid w:val="00271FB5"/>
    <w:rsid w:val="002925F6"/>
    <w:rsid w:val="002966C3"/>
    <w:rsid w:val="002A0162"/>
    <w:rsid w:val="002B5979"/>
    <w:rsid w:val="002B6922"/>
    <w:rsid w:val="002B7482"/>
    <w:rsid w:val="002C4781"/>
    <w:rsid w:val="002D1E12"/>
    <w:rsid w:val="002E0674"/>
    <w:rsid w:val="002E4628"/>
    <w:rsid w:val="002E6EDB"/>
    <w:rsid w:val="002F5A81"/>
    <w:rsid w:val="00304678"/>
    <w:rsid w:val="003160F2"/>
    <w:rsid w:val="00316511"/>
    <w:rsid w:val="00325EB6"/>
    <w:rsid w:val="00335684"/>
    <w:rsid w:val="00342989"/>
    <w:rsid w:val="00346D2E"/>
    <w:rsid w:val="0035253C"/>
    <w:rsid w:val="00362B2A"/>
    <w:rsid w:val="00365B23"/>
    <w:rsid w:val="003676CE"/>
    <w:rsid w:val="00372548"/>
    <w:rsid w:val="003764E4"/>
    <w:rsid w:val="0038274C"/>
    <w:rsid w:val="00391A36"/>
    <w:rsid w:val="003A214D"/>
    <w:rsid w:val="003A2B50"/>
    <w:rsid w:val="003B21BA"/>
    <w:rsid w:val="003B2384"/>
    <w:rsid w:val="003B5EEA"/>
    <w:rsid w:val="003C31E5"/>
    <w:rsid w:val="003C4028"/>
    <w:rsid w:val="003C5DED"/>
    <w:rsid w:val="003D3FA2"/>
    <w:rsid w:val="003D6937"/>
    <w:rsid w:val="003D697B"/>
    <w:rsid w:val="003E1061"/>
    <w:rsid w:val="003E378C"/>
    <w:rsid w:val="003E68E9"/>
    <w:rsid w:val="003F5A27"/>
    <w:rsid w:val="004037FC"/>
    <w:rsid w:val="00407C41"/>
    <w:rsid w:val="00411698"/>
    <w:rsid w:val="004145D1"/>
    <w:rsid w:val="0041529B"/>
    <w:rsid w:val="004177DF"/>
    <w:rsid w:val="0042308A"/>
    <w:rsid w:val="00424B28"/>
    <w:rsid w:val="0043252F"/>
    <w:rsid w:val="004358BF"/>
    <w:rsid w:val="004377A0"/>
    <w:rsid w:val="00457754"/>
    <w:rsid w:val="0046629A"/>
    <w:rsid w:val="004726B5"/>
    <w:rsid w:val="0048064A"/>
    <w:rsid w:val="00483665"/>
    <w:rsid w:val="00487D28"/>
    <w:rsid w:val="004900EC"/>
    <w:rsid w:val="00495E6F"/>
    <w:rsid w:val="0049742F"/>
    <w:rsid w:val="004A0ACF"/>
    <w:rsid w:val="004A32EE"/>
    <w:rsid w:val="004A42E8"/>
    <w:rsid w:val="004A6639"/>
    <w:rsid w:val="004A7312"/>
    <w:rsid w:val="004A7773"/>
    <w:rsid w:val="004B5A37"/>
    <w:rsid w:val="004C10AB"/>
    <w:rsid w:val="004D3817"/>
    <w:rsid w:val="004D426D"/>
    <w:rsid w:val="004E6FF3"/>
    <w:rsid w:val="004E703E"/>
    <w:rsid w:val="004F1044"/>
    <w:rsid w:val="004F2A58"/>
    <w:rsid w:val="004F4F1D"/>
    <w:rsid w:val="00506FB2"/>
    <w:rsid w:val="00507290"/>
    <w:rsid w:val="00511F94"/>
    <w:rsid w:val="00512605"/>
    <w:rsid w:val="00520487"/>
    <w:rsid w:val="0052303C"/>
    <w:rsid w:val="005267FA"/>
    <w:rsid w:val="0053372C"/>
    <w:rsid w:val="00544235"/>
    <w:rsid w:val="0054661B"/>
    <w:rsid w:val="00566B52"/>
    <w:rsid w:val="005809BC"/>
    <w:rsid w:val="005A0364"/>
    <w:rsid w:val="005A4FCD"/>
    <w:rsid w:val="005B25B2"/>
    <w:rsid w:val="005C09C3"/>
    <w:rsid w:val="005C3CC9"/>
    <w:rsid w:val="005C40C9"/>
    <w:rsid w:val="005D49E9"/>
    <w:rsid w:val="005E128A"/>
    <w:rsid w:val="005E365C"/>
    <w:rsid w:val="005E516A"/>
    <w:rsid w:val="005E6224"/>
    <w:rsid w:val="005F20BC"/>
    <w:rsid w:val="00604024"/>
    <w:rsid w:val="00613BBE"/>
    <w:rsid w:val="0061635B"/>
    <w:rsid w:val="00631FE3"/>
    <w:rsid w:val="00632D87"/>
    <w:rsid w:val="006715B8"/>
    <w:rsid w:val="0067700F"/>
    <w:rsid w:val="0068006D"/>
    <w:rsid w:val="00681BA0"/>
    <w:rsid w:val="0068293B"/>
    <w:rsid w:val="00690FA1"/>
    <w:rsid w:val="006967AB"/>
    <w:rsid w:val="006A0ECB"/>
    <w:rsid w:val="006A22E3"/>
    <w:rsid w:val="006D4C2F"/>
    <w:rsid w:val="006E4C18"/>
    <w:rsid w:val="006F1B6E"/>
    <w:rsid w:val="006F4628"/>
    <w:rsid w:val="00702A2D"/>
    <w:rsid w:val="00702A50"/>
    <w:rsid w:val="0070505F"/>
    <w:rsid w:val="00713A08"/>
    <w:rsid w:val="00714AFF"/>
    <w:rsid w:val="00715235"/>
    <w:rsid w:val="007264FD"/>
    <w:rsid w:val="007325E0"/>
    <w:rsid w:val="007345A9"/>
    <w:rsid w:val="00776A54"/>
    <w:rsid w:val="007802A3"/>
    <w:rsid w:val="00792971"/>
    <w:rsid w:val="00796ED7"/>
    <w:rsid w:val="0079736A"/>
    <w:rsid w:val="0079738C"/>
    <w:rsid w:val="007A04B6"/>
    <w:rsid w:val="007B3055"/>
    <w:rsid w:val="007B544D"/>
    <w:rsid w:val="007D51A9"/>
    <w:rsid w:val="007E0AB2"/>
    <w:rsid w:val="007E22A0"/>
    <w:rsid w:val="007E5BDA"/>
    <w:rsid w:val="007F426D"/>
    <w:rsid w:val="007F7440"/>
    <w:rsid w:val="007F7E6E"/>
    <w:rsid w:val="00805132"/>
    <w:rsid w:val="00816B5C"/>
    <w:rsid w:val="008211C4"/>
    <w:rsid w:val="00826887"/>
    <w:rsid w:val="00832247"/>
    <w:rsid w:val="008405D1"/>
    <w:rsid w:val="0084448A"/>
    <w:rsid w:val="00845F36"/>
    <w:rsid w:val="008563A5"/>
    <w:rsid w:val="0086075E"/>
    <w:rsid w:val="00864EC9"/>
    <w:rsid w:val="00866DE3"/>
    <w:rsid w:val="00875C5A"/>
    <w:rsid w:val="00876486"/>
    <w:rsid w:val="0088547A"/>
    <w:rsid w:val="00886810"/>
    <w:rsid w:val="00892796"/>
    <w:rsid w:val="008A4FB2"/>
    <w:rsid w:val="008B4985"/>
    <w:rsid w:val="008C0ABF"/>
    <w:rsid w:val="008C4911"/>
    <w:rsid w:val="008D3E4E"/>
    <w:rsid w:val="008D48DF"/>
    <w:rsid w:val="008E1EA2"/>
    <w:rsid w:val="008E3B0B"/>
    <w:rsid w:val="008E4A81"/>
    <w:rsid w:val="008E6974"/>
    <w:rsid w:val="008F0B4D"/>
    <w:rsid w:val="008F529B"/>
    <w:rsid w:val="008F66FD"/>
    <w:rsid w:val="008F6E46"/>
    <w:rsid w:val="009012A7"/>
    <w:rsid w:val="00906D56"/>
    <w:rsid w:val="00907230"/>
    <w:rsid w:val="00915212"/>
    <w:rsid w:val="0093396D"/>
    <w:rsid w:val="009373E2"/>
    <w:rsid w:val="00943474"/>
    <w:rsid w:val="00950DEF"/>
    <w:rsid w:val="0095148D"/>
    <w:rsid w:val="00960A7A"/>
    <w:rsid w:val="0096215D"/>
    <w:rsid w:val="009644A8"/>
    <w:rsid w:val="00966283"/>
    <w:rsid w:val="0097667D"/>
    <w:rsid w:val="00982D6B"/>
    <w:rsid w:val="0098371E"/>
    <w:rsid w:val="00984DB8"/>
    <w:rsid w:val="009B0169"/>
    <w:rsid w:val="009B5734"/>
    <w:rsid w:val="009B57B1"/>
    <w:rsid w:val="009C22F7"/>
    <w:rsid w:val="009C4F46"/>
    <w:rsid w:val="009C5683"/>
    <w:rsid w:val="009D12F4"/>
    <w:rsid w:val="009D218B"/>
    <w:rsid w:val="009D7AE1"/>
    <w:rsid w:val="009E7A49"/>
    <w:rsid w:val="00A00A75"/>
    <w:rsid w:val="00A06B1F"/>
    <w:rsid w:val="00A21742"/>
    <w:rsid w:val="00A37A6E"/>
    <w:rsid w:val="00A41F1E"/>
    <w:rsid w:val="00A43982"/>
    <w:rsid w:val="00A50963"/>
    <w:rsid w:val="00A535AE"/>
    <w:rsid w:val="00A64F56"/>
    <w:rsid w:val="00A756B7"/>
    <w:rsid w:val="00A7698B"/>
    <w:rsid w:val="00A802FE"/>
    <w:rsid w:val="00A86184"/>
    <w:rsid w:val="00A91D21"/>
    <w:rsid w:val="00A970AD"/>
    <w:rsid w:val="00AA47AC"/>
    <w:rsid w:val="00AA69D6"/>
    <w:rsid w:val="00AB5574"/>
    <w:rsid w:val="00AB5B3A"/>
    <w:rsid w:val="00AB7A5F"/>
    <w:rsid w:val="00AC17BA"/>
    <w:rsid w:val="00AC1901"/>
    <w:rsid w:val="00AC79E4"/>
    <w:rsid w:val="00AD273E"/>
    <w:rsid w:val="00AD611E"/>
    <w:rsid w:val="00AE0BF0"/>
    <w:rsid w:val="00AE7045"/>
    <w:rsid w:val="00B04DB4"/>
    <w:rsid w:val="00B104B2"/>
    <w:rsid w:val="00B1323A"/>
    <w:rsid w:val="00B220A9"/>
    <w:rsid w:val="00B262C0"/>
    <w:rsid w:val="00B478EB"/>
    <w:rsid w:val="00B61AE7"/>
    <w:rsid w:val="00B63BCA"/>
    <w:rsid w:val="00B63D7A"/>
    <w:rsid w:val="00B65052"/>
    <w:rsid w:val="00B65A37"/>
    <w:rsid w:val="00B70B7D"/>
    <w:rsid w:val="00B80D55"/>
    <w:rsid w:val="00B92D08"/>
    <w:rsid w:val="00BA22D9"/>
    <w:rsid w:val="00BA541B"/>
    <w:rsid w:val="00BA7271"/>
    <w:rsid w:val="00BD0F1F"/>
    <w:rsid w:val="00BD78ED"/>
    <w:rsid w:val="00BE1139"/>
    <w:rsid w:val="00BE453D"/>
    <w:rsid w:val="00BF15F1"/>
    <w:rsid w:val="00BF2696"/>
    <w:rsid w:val="00C1543C"/>
    <w:rsid w:val="00C176E5"/>
    <w:rsid w:val="00C20C53"/>
    <w:rsid w:val="00C223C7"/>
    <w:rsid w:val="00C224D6"/>
    <w:rsid w:val="00C27F0F"/>
    <w:rsid w:val="00C3217E"/>
    <w:rsid w:val="00C35C26"/>
    <w:rsid w:val="00C600EB"/>
    <w:rsid w:val="00C62B95"/>
    <w:rsid w:val="00C630C7"/>
    <w:rsid w:val="00C67C17"/>
    <w:rsid w:val="00C67CA2"/>
    <w:rsid w:val="00C7465B"/>
    <w:rsid w:val="00C74881"/>
    <w:rsid w:val="00C80CD6"/>
    <w:rsid w:val="00C82F33"/>
    <w:rsid w:val="00C832C5"/>
    <w:rsid w:val="00C83FEA"/>
    <w:rsid w:val="00C87A1F"/>
    <w:rsid w:val="00C90D50"/>
    <w:rsid w:val="00CA024B"/>
    <w:rsid w:val="00CA0F36"/>
    <w:rsid w:val="00CA2F71"/>
    <w:rsid w:val="00CA5FEC"/>
    <w:rsid w:val="00CB32B0"/>
    <w:rsid w:val="00CB43A6"/>
    <w:rsid w:val="00CB5AED"/>
    <w:rsid w:val="00CB5DFD"/>
    <w:rsid w:val="00CC6256"/>
    <w:rsid w:val="00CC7097"/>
    <w:rsid w:val="00CC70F7"/>
    <w:rsid w:val="00CC7458"/>
    <w:rsid w:val="00CD2D13"/>
    <w:rsid w:val="00CD3D2D"/>
    <w:rsid w:val="00CD4829"/>
    <w:rsid w:val="00CD62C5"/>
    <w:rsid w:val="00CE45D2"/>
    <w:rsid w:val="00CE6724"/>
    <w:rsid w:val="00CE6B4B"/>
    <w:rsid w:val="00CF09B6"/>
    <w:rsid w:val="00CF2FA8"/>
    <w:rsid w:val="00D00F1A"/>
    <w:rsid w:val="00D04DBA"/>
    <w:rsid w:val="00D04FFF"/>
    <w:rsid w:val="00D05564"/>
    <w:rsid w:val="00D06655"/>
    <w:rsid w:val="00D105CC"/>
    <w:rsid w:val="00D13A60"/>
    <w:rsid w:val="00D22644"/>
    <w:rsid w:val="00D246E1"/>
    <w:rsid w:val="00D249CC"/>
    <w:rsid w:val="00D32F34"/>
    <w:rsid w:val="00D3373D"/>
    <w:rsid w:val="00D342DE"/>
    <w:rsid w:val="00D41CCC"/>
    <w:rsid w:val="00D434B0"/>
    <w:rsid w:val="00D5368C"/>
    <w:rsid w:val="00D53727"/>
    <w:rsid w:val="00D67DAD"/>
    <w:rsid w:val="00D75538"/>
    <w:rsid w:val="00D80DDF"/>
    <w:rsid w:val="00D83175"/>
    <w:rsid w:val="00D87B9B"/>
    <w:rsid w:val="00D9645F"/>
    <w:rsid w:val="00DA48B7"/>
    <w:rsid w:val="00DA580D"/>
    <w:rsid w:val="00DA7223"/>
    <w:rsid w:val="00DB1E33"/>
    <w:rsid w:val="00DC23F9"/>
    <w:rsid w:val="00DC491F"/>
    <w:rsid w:val="00DD28F8"/>
    <w:rsid w:val="00DD3CC8"/>
    <w:rsid w:val="00DD7AB2"/>
    <w:rsid w:val="00DE48A3"/>
    <w:rsid w:val="00DF1EFF"/>
    <w:rsid w:val="00DF3E4E"/>
    <w:rsid w:val="00DF5A0D"/>
    <w:rsid w:val="00DF5F65"/>
    <w:rsid w:val="00DF7435"/>
    <w:rsid w:val="00E00ACE"/>
    <w:rsid w:val="00E079F2"/>
    <w:rsid w:val="00E25E71"/>
    <w:rsid w:val="00E276D0"/>
    <w:rsid w:val="00E34011"/>
    <w:rsid w:val="00E34A52"/>
    <w:rsid w:val="00E375F2"/>
    <w:rsid w:val="00E43984"/>
    <w:rsid w:val="00E5060A"/>
    <w:rsid w:val="00E526D7"/>
    <w:rsid w:val="00E57B7E"/>
    <w:rsid w:val="00E66D30"/>
    <w:rsid w:val="00E67D47"/>
    <w:rsid w:val="00E74642"/>
    <w:rsid w:val="00E761F0"/>
    <w:rsid w:val="00E77FC7"/>
    <w:rsid w:val="00E81570"/>
    <w:rsid w:val="00E948F1"/>
    <w:rsid w:val="00E94A41"/>
    <w:rsid w:val="00EA2F70"/>
    <w:rsid w:val="00EA4C4A"/>
    <w:rsid w:val="00EB023A"/>
    <w:rsid w:val="00EB291F"/>
    <w:rsid w:val="00EB62E9"/>
    <w:rsid w:val="00EB681C"/>
    <w:rsid w:val="00EB7FD3"/>
    <w:rsid w:val="00EC2AD5"/>
    <w:rsid w:val="00ED65C6"/>
    <w:rsid w:val="00EE1AC1"/>
    <w:rsid w:val="00EE4BD7"/>
    <w:rsid w:val="00EF42E3"/>
    <w:rsid w:val="00EF4D48"/>
    <w:rsid w:val="00EF7843"/>
    <w:rsid w:val="00F00019"/>
    <w:rsid w:val="00F036CD"/>
    <w:rsid w:val="00F06BC3"/>
    <w:rsid w:val="00F06CC5"/>
    <w:rsid w:val="00F25603"/>
    <w:rsid w:val="00F258EA"/>
    <w:rsid w:val="00F357F9"/>
    <w:rsid w:val="00F35F5B"/>
    <w:rsid w:val="00F57F86"/>
    <w:rsid w:val="00F6279F"/>
    <w:rsid w:val="00F7376E"/>
    <w:rsid w:val="00F9117E"/>
    <w:rsid w:val="00F93C0C"/>
    <w:rsid w:val="00F95B59"/>
    <w:rsid w:val="00FA0D60"/>
    <w:rsid w:val="00FA14D2"/>
    <w:rsid w:val="00FA3DE1"/>
    <w:rsid w:val="00FA485F"/>
    <w:rsid w:val="00FA4C42"/>
    <w:rsid w:val="00FA5B86"/>
    <w:rsid w:val="00FB08B0"/>
    <w:rsid w:val="00FB1B8B"/>
    <w:rsid w:val="00FB37BF"/>
    <w:rsid w:val="00FB39FD"/>
    <w:rsid w:val="00FB4E90"/>
    <w:rsid w:val="00FB4F0F"/>
    <w:rsid w:val="00FC6528"/>
    <w:rsid w:val="00FD312A"/>
    <w:rsid w:val="00FD452E"/>
    <w:rsid w:val="00FE61C6"/>
    <w:rsid w:val="00FE6640"/>
    <w:rsid w:val="00FE6946"/>
    <w:rsid w:val="00FF0327"/>
    <w:rsid w:val="00FF2392"/>
    <w:rsid w:val="00FF364B"/>
    <w:rsid w:val="00FF5EB4"/>
    <w:rsid w:val="00FF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4E85"/>
  <w15:docId w15:val="{9EEA3777-3F0E-4A9D-997F-D7AC93BC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548"/>
    <w:pPr>
      <w:ind w:left="720"/>
      <w:contextualSpacing/>
    </w:pPr>
  </w:style>
  <w:style w:type="paragraph" w:styleId="Header">
    <w:name w:val="header"/>
    <w:basedOn w:val="Normal"/>
    <w:link w:val="HeaderChar"/>
    <w:uiPriority w:val="99"/>
    <w:unhideWhenUsed/>
    <w:rsid w:val="00372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548"/>
  </w:style>
  <w:style w:type="paragraph" w:styleId="Footer">
    <w:name w:val="footer"/>
    <w:basedOn w:val="Normal"/>
    <w:link w:val="FooterChar"/>
    <w:uiPriority w:val="99"/>
    <w:unhideWhenUsed/>
    <w:rsid w:val="00372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548"/>
  </w:style>
  <w:style w:type="paragraph" w:styleId="BalloonText">
    <w:name w:val="Balloon Text"/>
    <w:basedOn w:val="Normal"/>
    <w:link w:val="BalloonTextChar"/>
    <w:uiPriority w:val="99"/>
    <w:semiHidden/>
    <w:unhideWhenUsed/>
    <w:rsid w:val="003725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School Specialty, Inc.</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Administratr</dc:creator>
  <cp:lastModifiedBy>Weber Lyncee</cp:lastModifiedBy>
  <cp:revision>2</cp:revision>
  <cp:lastPrinted>2011-06-06T02:53:00Z</cp:lastPrinted>
  <dcterms:created xsi:type="dcterms:W3CDTF">2021-08-21T03:55:00Z</dcterms:created>
  <dcterms:modified xsi:type="dcterms:W3CDTF">2021-08-21T03:55:00Z</dcterms:modified>
</cp:coreProperties>
</file>